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ingx-e"/>
        <w:tabs>
          <w:tab w:val="clear" w:pos="0"/>
        </w:tabs>
        <w:spacing w:lineRule="auto" w:line="276" w:before="0" w:after="0"/>
        <w:jc w:val="right"/>
        <w:rPr>
          <w:rFonts w:ascii="Times New Roman" w:hAnsi="Times New Roman"/>
          <w:sz w:val="24"/>
          <w:szCs w:val="24"/>
          <w:highlight w:val="none"/>
          <w:shd w:fill="auto" w:val="clear"/>
        </w:rPr>
      </w:pPr>
      <w:r>
        <w:rPr>
          <w:rFonts w:ascii="Times New Roman" w:hAnsi="Times New Roman"/>
          <w:iCs/>
          <w:smallCaps/>
          <w:sz w:val="24"/>
          <w:szCs w:val="24"/>
          <w:shd w:fill="auto" w:val="clear"/>
        </w:rPr>
        <w:t>____________________________</w:t>
      </w:r>
    </w:p>
    <w:p>
      <w:pPr>
        <w:pStyle w:val="zheadingx-e"/>
        <w:tabs>
          <w:tab w:val="clear" w:pos="0"/>
        </w:tabs>
        <w:spacing w:lineRule="auto" w:line="276" w:before="0" w:after="0"/>
        <w:rPr>
          <w:iCs/>
          <w:smallCaps/>
        </w:rPr>
      </w:pPr>
      <w:r>
        <w:rPr>
          <w:iCs/>
          <w:smallCaps/>
        </w:rPr>
      </w:r>
    </w:p>
    <w:p>
      <w:pPr>
        <w:pStyle w:val="zheadingx-e"/>
        <w:tabs>
          <w:tab w:val="clear" w:pos="0"/>
        </w:tabs>
        <w:spacing w:lineRule="auto" w:line="276" w:before="0" w:after="0"/>
        <w:rPr>
          <w:rFonts w:ascii="Times New Roman" w:hAnsi="Times New Roman"/>
          <w:sz w:val="24"/>
          <w:szCs w:val="24"/>
        </w:rPr>
      </w:pPr>
      <w:r>
        <w:rPr>
          <w:rFonts w:ascii="Times New Roman" w:hAnsi="Times New Roman"/>
          <w:iCs/>
          <w:smallCaps/>
          <w:sz w:val="24"/>
          <w:szCs w:val="24"/>
        </w:rPr>
        <w:t>ONTARIO</w:t>
      </w:r>
      <w:r>
        <w:rPr>
          <w:rFonts w:ascii="Times New Roman" w:hAnsi="Times New Roman"/>
          <w:i/>
          <w:smallCaps/>
          <w:sz w:val="24"/>
          <w:szCs w:val="24"/>
        </w:rPr>
        <w:br/>
      </w:r>
      <w:r>
        <w:rPr>
          <w:rFonts w:ascii="Times New Roman" w:hAnsi="Times New Roman"/>
          <w:smallCaps/>
          <w:sz w:val="24"/>
          <w:szCs w:val="24"/>
        </w:rPr>
        <w:t>SUPERIOR COURT OF JUSTICE</w:t>
      </w:r>
    </w:p>
    <w:p>
      <w:pPr>
        <w:pStyle w:val="zheadingx-e"/>
        <w:tabs>
          <w:tab w:val="clear" w:pos="0"/>
        </w:tabs>
        <w:spacing w:lineRule="auto" w:line="276" w:before="0" w:after="0"/>
        <w:rPr>
          <w:rFonts w:ascii="Times New Roman" w:hAnsi="Times New Roman"/>
          <w:sz w:val="24"/>
          <w:szCs w:val="24"/>
        </w:rPr>
      </w:pPr>
      <w:r>
        <w:rPr>
          <w:rFonts w:ascii="Times New Roman" w:hAnsi="Times New Roman"/>
          <w:sz w:val="24"/>
          <w:szCs w:val="24"/>
        </w:rPr>
      </w:r>
    </w:p>
    <w:p>
      <w:pPr>
        <w:pStyle w:val="zbetween-e"/>
        <w:spacing w:lineRule="auto" w:line="276" w:before="0" w:after="0"/>
        <w:rPr>
          <w:rFonts w:ascii="Times New Roman" w:hAnsi="Times New Roman"/>
          <w:sz w:val="24"/>
          <w:szCs w:val="24"/>
        </w:rPr>
      </w:pPr>
      <w:r>
        <w:rPr>
          <w:rFonts w:ascii="Times New Roman" w:hAnsi="Times New Roman"/>
          <w:sz w:val="24"/>
          <w:szCs w:val="24"/>
          <w:lang w:val="en-CA"/>
        </w:rPr>
        <w:t>b e t w e e n:</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fl-r-ul-e"/>
        <w:spacing w:lineRule="auto" w:line="276" w:before="0" w:after="0"/>
        <w:rPr>
          <w:rFonts w:ascii="Times New Roman" w:hAnsi="Times New Roman"/>
          <w:sz w:val="24"/>
          <w:szCs w:val="24"/>
        </w:rPr>
      </w:pPr>
      <w:r>
        <w:rPr>
          <w:rFonts w:ascii="Times New Roman" w:hAnsi="Times New Roman"/>
          <w:sz w:val="24"/>
          <w:szCs w:val="24"/>
        </w:rPr>
        <w:t>plaintiff</w:t>
      </w:r>
    </w:p>
    <w:p>
      <w:pPr>
        <w:pStyle w:val="zand-e"/>
        <w:spacing w:lineRule="auto" w:line="276" w:before="0" w:after="0"/>
        <w:rPr>
          <w:rFonts w:ascii="Times New Roman" w:hAnsi="Times New Roman"/>
          <w:sz w:val="24"/>
          <w:szCs w:val="24"/>
        </w:rPr>
      </w:pPr>
      <w:r>
        <w:rPr>
          <w:rFonts w:ascii="Times New Roman" w:hAnsi="Times New Roman"/>
          <w:sz w:val="24"/>
          <w:szCs w:val="24"/>
        </w:rPr>
        <w:t>and</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fl-r-ul-e"/>
        <w:spacing w:lineRule="auto" w:line="276" w:before="0" w:after="0"/>
        <w:rPr/>
      </w:pPr>
      <w:r>
        <w:rPr>
          <w:rFonts w:ascii="Times New Roman" w:hAnsi="Times New Roman"/>
          <w:sz w:val="24"/>
          <w:szCs w:val="24"/>
        </w:rPr>
        <w:t>defendant</w:t>
      </w:r>
    </w:p>
    <w:p>
      <w:pPr>
        <w:pStyle w:val="zfl-r-ul-e"/>
        <w:spacing w:lineRule="auto" w:line="276" w:before="0" w:after="0"/>
        <w:rPr>
          <w:rFonts w:ascii="Times New Roman" w:hAnsi="Times New Roman"/>
          <w:sz w:val="24"/>
          <w:szCs w:val="24"/>
        </w:rPr>
      </w:pPr>
      <w:r>
        <w:rPr>
          <w:rFonts w:ascii="Times New Roman" w:hAnsi="Times New Roman"/>
          <w:sz w:val="24"/>
          <w:szCs w:val="24"/>
        </w:rPr>
      </w:r>
    </w:p>
    <w:p>
      <w:pPr>
        <w:pStyle w:val="zheadingx-e"/>
        <w:spacing w:lineRule="auto" w:line="240" w:before="0" w:after="279"/>
        <w:rPr>
          <w:b/>
          <w:bCs/>
          <w:sz w:val="24"/>
          <w:szCs w:val="24"/>
        </w:rPr>
      </w:pPr>
      <w:r>
        <w:rPr>
          <w:rFonts w:ascii="Times New Roman" w:hAnsi="Times New Roman"/>
          <w:b/>
          <w:bCs/>
          <w:sz w:val="24"/>
          <w:szCs w:val="24"/>
        </w:rPr>
        <w:t>notice of action</w:t>
      </w:r>
    </w:p>
    <w:p>
      <w:pPr>
        <w:pStyle w:val="zparanoindt-e"/>
        <w:spacing w:lineRule="auto" w:line="360" w:before="0" w:after="0"/>
        <w:rPr>
          <w:rFonts w:ascii="Times New Roman" w:hAnsi="Times New Roman"/>
          <w:sz w:val="24"/>
          <w:szCs w:val="24"/>
        </w:rPr>
      </w:pPr>
      <w:r>
        <w:rPr>
          <w:rFonts w:ascii="Times New Roman" w:hAnsi="Times New Roman"/>
          <w:sz w:val="24"/>
          <w:szCs w:val="24"/>
        </w:rPr>
        <w:t>TO THE DEFENDANT</w:t>
      </w:r>
    </w:p>
    <w:p>
      <w:pPr>
        <w:pStyle w:val="zparanoindt-e"/>
        <w:spacing w:lineRule="auto" w:line="360" w:before="0" w:after="0"/>
        <w:rPr>
          <w:rFonts w:ascii="Times New Roman" w:hAnsi="Times New Roman"/>
          <w:sz w:val="24"/>
          <w:szCs w:val="24"/>
        </w:rPr>
      </w:pPr>
      <w:r>
        <w:rPr>
          <w:rFonts w:ascii="Times New Roman" w:hAnsi="Times New Roman"/>
          <w:sz w:val="24"/>
          <w:szCs w:val="24"/>
        </w:rPr>
      </w:r>
    </w:p>
    <w:p>
      <w:pPr>
        <w:pStyle w:val="zparawtab-e"/>
        <w:spacing w:lineRule="auto" w:line="360" w:before="0" w:after="0"/>
        <w:rPr>
          <w:rFonts w:ascii="Times New Roman" w:hAnsi="Times New Roman"/>
          <w:sz w:val="24"/>
          <w:szCs w:val="24"/>
        </w:rPr>
      </w:pPr>
      <w:r>
        <w:rPr>
          <w:rFonts w:ascii="Times New Roman" w:hAnsi="Times New Roman"/>
          <w:sz w:val="24"/>
          <w:szCs w:val="24"/>
        </w:rPr>
        <w:tab/>
        <w:t>A LEGAL PROCEEDING HAS BEEN COMMENCED AGAINST YOU by the plaintiff.  The claim made against you is set out in the statement of claim served with this notice of action.</w:t>
      </w:r>
    </w:p>
    <w:p>
      <w:pPr>
        <w:pStyle w:val="zparawtab-e"/>
        <w:spacing w:lineRule="auto" w:line="360" w:before="0" w:after="0"/>
        <w:rPr>
          <w:rFonts w:ascii="Times New Roman" w:hAnsi="Times New Roman"/>
          <w:sz w:val="24"/>
          <w:szCs w:val="24"/>
        </w:rPr>
      </w:pPr>
      <w:r>
        <w:rPr>
          <w:rFonts w:ascii="Times New Roman" w:hAnsi="Times New Roman"/>
          <w:sz w:val="24"/>
          <w:szCs w:val="24"/>
        </w:rPr>
      </w:r>
    </w:p>
    <w:p>
      <w:pPr>
        <w:pStyle w:val="zparawtab-e"/>
        <w:spacing w:lineRule="auto" w:line="360" w:before="0" w:after="0"/>
        <w:rPr>
          <w:rFonts w:ascii="Times New Roman" w:hAnsi="Times New Roman"/>
          <w:sz w:val="24"/>
          <w:szCs w:val="24"/>
        </w:rPr>
      </w:pPr>
      <w:r>
        <w:rPr>
          <w:rFonts w:ascii="Times New Roman" w:hAnsi="Times New Roman"/>
          <w:sz w:val="24"/>
          <w:szCs w:val="24"/>
        </w:rPr>
        <w:tab/>
        <w:t>IF YOU WISH TO DEFEND THIS PROCEEDING, you or an Ontario lawyer acting for you must prepare a statement of defence in Form 18A prescribed by the Rules of Civil Procedure, serve it on the plaintiff’s lawyer or, where the plaintiff does not have a lawyer, serve it on the plaintiff, and file it, with proof of service, in this court office, WITHIN TWENTY DAYS after this notice of action is served on you, if you are served in Ontario.</w:t>
      </w:r>
    </w:p>
    <w:p>
      <w:pPr>
        <w:pStyle w:val="zparawtab-e"/>
        <w:spacing w:lineRule="auto" w:line="360" w:before="0" w:after="0"/>
        <w:rPr>
          <w:rFonts w:ascii="Times New Roman" w:hAnsi="Times New Roman"/>
          <w:sz w:val="24"/>
          <w:szCs w:val="24"/>
        </w:rPr>
      </w:pPr>
      <w:r>
        <w:rPr>
          <w:rFonts w:ascii="Times New Roman" w:hAnsi="Times New Roman"/>
          <w:sz w:val="24"/>
          <w:szCs w:val="24"/>
        </w:rPr>
      </w:r>
    </w:p>
    <w:p>
      <w:pPr>
        <w:pStyle w:val="zparawtab-e"/>
        <w:spacing w:lineRule="auto" w:line="360" w:before="0" w:after="0"/>
        <w:rPr>
          <w:rFonts w:ascii="Times New Roman" w:hAnsi="Times New Roman"/>
          <w:sz w:val="24"/>
          <w:szCs w:val="24"/>
        </w:rPr>
      </w:pPr>
      <w:r>
        <w:rPr>
          <w:rFonts w:ascii="Times New Roman" w:hAnsi="Times New Roman"/>
          <w:sz w:val="24"/>
          <w:szCs w:val="24"/>
        </w:rPr>
        <w:tab/>
        <w:t>If you are served in another province or territory of Canada or in the United States of America, the period for serving and filing your statement of defence is forty days.  If you are served outside Canada and the United States of America, the period is sixty days.</w:t>
      </w:r>
    </w:p>
    <w:p>
      <w:pPr>
        <w:pStyle w:val="zparawtab-e"/>
        <w:spacing w:lineRule="auto" w:line="360" w:before="0" w:after="0"/>
        <w:rPr>
          <w:rFonts w:ascii="Times New Roman" w:hAnsi="Times New Roman"/>
          <w:sz w:val="24"/>
          <w:szCs w:val="24"/>
        </w:rPr>
      </w:pPr>
      <w:r>
        <w:rPr>
          <w:rFonts w:ascii="Times New Roman" w:hAnsi="Times New Roman"/>
          <w:sz w:val="24"/>
          <w:szCs w:val="24"/>
        </w:rPr>
      </w:r>
    </w:p>
    <w:p>
      <w:pPr>
        <w:pStyle w:val="zparawtab-e"/>
        <w:spacing w:lineRule="auto" w:line="360" w:before="0" w:after="0"/>
        <w:rPr>
          <w:rFonts w:ascii="Times New Roman" w:hAnsi="Times New Roman"/>
          <w:sz w:val="24"/>
          <w:szCs w:val="24"/>
        </w:rPr>
      </w:pPr>
      <w:r>
        <w:rPr>
          <w:rFonts w:ascii="Times New Roman" w:hAnsi="Times New Roman"/>
          <w:sz w:val="24"/>
          <w:szCs w:val="24"/>
        </w:rPr>
        <w:tab/>
        <w:t>Instead of serving and filing a statement of defence, you may serve and file a notice of intent to defend in Form 18B prescribed by the Rules of Civil Procedure.  This will entitle you to ten more days within which to serve and file your statement of defence.</w:t>
      </w:r>
    </w:p>
    <w:p>
      <w:pPr>
        <w:pStyle w:val="zparawtab-e"/>
        <w:spacing w:lineRule="auto" w:line="360" w:before="0" w:after="0"/>
        <w:rPr>
          <w:rFonts w:ascii="Times New Roman" w:hAnsi="Times New Roman"/>
          <w:sz w:val="24"/>
          <w:szCs w:val="24"/>
        </w:rPr>
      </w:pPr>
      <w:r>
        <w:rPr>
          <w:rFonts w:ascii="Times New Roman" w:hAnsi="Times New Roman"/>
          <w:sz w:val="24"/>
          <w:szCs w:val="24"/>
        </w:rPr>
      </w:r>
    </w:p>
    <w:p>
      <w:pPr>
        <w:pStyle w:val="zparawtab-e"/>
        <w:spacing w:lineRule="auto" w:line="360" w:before="0" w:after="0"/>
        <w:rPr>
          <w:rFonts w:ascii="Times New Roman" w:hAnsi="Times New Roman"/>
          <w:sz w:val="24"/>
          <w:szCs w:val="24"/>
        </w:rPr>
      </w:pPr>
      <w:r>
        <w:rPr>
          <w:rFonts w:ascii="Times New Roman" w:hAnsi="Times New Roman"/>
          <w:sz w:val="24"/>
          <w:szCs w:val="24"/>
        </w:rPr>
        <w:tab/>
        <w:t>IF YOU FAIL TO DEFEND THIS PROCEEDING, JUDGMENT MAY BE GIVEN AGAINST YOU IN YOUR ABSENCE AND WITHOUT FURTHER NOTICE TO YOU.  IF YOU WISH TO DEFEND THIS PROCEEDING BUT ARE UNABLE TO PAY LEGAL FEES, LEGAL AID MAY BE AVAILABLE TO YOU BY CONTACTING A LOCAL LEGAL AID OFFICE.</w:t>
      </w:r>
    </w:p>
    <w:p>
      <w:pPr>
        <w:pStyle w:val="zparawtab-e"/>
        <w:spacing w:lineRule="auto" w:line="360" w:before="0" w:after="0"/>
        <w:rPr>
          <w:rFonts w:ascii="Times New Roman" w:hAnsi="Times New Roman"/>
          <w:sz w:val="24"/>
          <w:szCs w:val="24"/>
        </w:rPr>
      </w:pPr>
      <w:r>
        <w:rPr>
          <w:rFonts w:ascii="Times New Roman" w:hAnsi="Times New Roman"/>
          <w:sz w:val="24"/>
          <w:szCs w:val="24"/>
        </w:rPr>
      </w:r>
    </w:p>
    <w:p>
      <w:pPr>
        <w:pStyle w:val="zparanoindt-e"/>
        <w:spacing w:lineRule="auto" w:line="360" w:before="0" w:after="0"/>
        <w:rPr/>
      </w:pPr>
      <w:r>
        <w:rPr>
          <w:rFonts w:ascii="Times New Roman" w:hAnsi="Times New Roman"/>
          <w:i/>
          <w:sz w:val="24"/>
          <w:szCs w:val="24"/>
        </w:rPr>
        <w:t>(Where the claim made is for money only, include the following:)</w:t>
      </w:r>
    </w:p>
    <w:p>
      <w:pPr>
        <w:pStyle w:val="zparawtab-e"/>
        <w:tabs>
          <w:tab w:val="right" w:pos="239" w:leader="none"/>
          <w:tab w:val="left" w:pos="279" w:leader="dot"/>
          <w:tab w:val="left" w:pos="4782" w:leader="dot"/>
        </w:tabs>
        <w:spacing w:lineRule="auto" w:line="360" w:before="0" w:after="0"/>
        <w:rPr>
          <w:rFonts w:ascii="Times New Roman" w:hAnsi="Times New Roman"/>
          <w:sz w:val="24"/>
          <w:szCs w:val="24"/>
        </w:rPr>
      </w:pPr>
      <w:r>
        <w:rPr>
          <w:rFonts w:ascii="Times New Roman" w:hAnsi="Times New Roman"/>
          <w:sz w:val="24"/>
          <w:szCs w:val="24"/>
        </w:rPr>
        <w:tab/>
        <w:t>IF YOU PAY THE PLAINTIFF’S CLAIM, and $</w:t>
        <w:tab/>
        <w:t xml:space="preserve"> for costs, within the time for serving and filing your statement of defence, you may move to have this proceeding dismissed by the court.  If you believe the amount claimed for costs is excessive, you may pay the plaintiff’s claim and $400 for costs and have the costs assessed by the court.</w:t>
      </w:r>
    </w:p>
    <w:p>
      <w:pPr>
        <w:pStyle w:val="zparawtab-e"/>
        <w:tabs>
          <w:tab w:val="right" w:pos="239" w:leader="none"/>
          <w:tab w:val="left" w:pos="279" w:leader="dot"/>
          <w:tab w:val="left" w:pos="4782" w:leader="dot"/>
        </w:tabs>
        <w:spacing w:lineRule="auto" w:line="360" w:before="0" w:after="0"/>
        <w:rPr>
          <w:rFonts w:ascii="Times New Roman" w:hAnsi="Times New Roman"/>
          <w:sz w:val="24"/>
          <w:szCs w:val="24"/>
        </w:rPr>
      </w:pPr>
      <w:r>
        <w:rPr>
          <w:rFonts w:ascii="Times New Roman" w:hAnsi="Times New Roman"/>
          <w:sz w:val="24"/>
          <w:szCs w:val="24"/>
        </w:rPr>
      </w:r>
    </w:p>
    <w:p>
      <w:pPr>
        <w:pStyle w:val="zparawtab-e"/>
        <w:tabs>
          <w:tab w:val="right" w:pos="239" w:leader="none"/>
          <w:tab w:val="left" w:pos="279" w:leader="dot"/>
          <w:tab w:val="left" w:pos="4782" w:leader="dot"/>
        </w:tabs>
        <w:spacing w:lineRule="auto" w:line="360" w:before="0" w:after="0"/>
        <w:rPr/>
      </w:pPr>
      <w:r>
        <w:rPr>
          <w:rFonts w:ascii="Times New Roman" w:hAnsi="Times New Roman"/>
          <w:sz w:val="24"/>
          <w:szCs w:val="24"/>
          <w:lang w:val="en-CA"/>
        </w:rPr>
        <w:tab/>
        <w:t>TAKE NOTICE: THIS ACTION WILL AUTOMATICALLY BE DISMISSED if it has not been set down for trial or terminated by any means within five years after the action was commenced unless otherwise ordered by the court.</w:t>
      </w:r>
    </w:p>
    <w:p>
      <w:pPr>
        <w:pStyle w:val="table-e"/>
        <w:spacing w:lineRule="auto" w:line="240"/>
        <w:rPr>
          <w:sz w:val="24"/>
          <w:szCs w:val="24"/>
        </w:rPr>
      </w:pPr>
      <w:r>
        <w:rPr>
          <w:sz w:val="24"/>
          <w:szCs w:val="24"/>
        </w:rPr>
        <w:tab/>
        <w:tab/>
      </w:r>
      <w:r>
        <w:rPr>
          <w:sz w:val="24"/>
          <w:szCs w:val="24"/>
        </w:rPr>
        <w:tab/>
        <w:tab/>
        <w:tab/>
        <w:tab/>
        <w:t>Issued by ...........................................................................</w:t>
      </w:r>
    </w:p>
    <w:p>
      <w:pPr>
        <w:pStyle w:val="table-e"/>
        <w:spacing w:lineRule="auto" w:line="240"/>
        <w:rPr>
          <w:sz w:val="24"/>
          <w:szCs w:val="24"/>
        </w:rPr>
      </w:pPr>
      <w:r>
        <w:rPr>
          <w:sz w:val="24"/>
          <w:szCs w:val="24"/>
        </w:rPr>
        <w:tab/>
        <w:tab/>
        <w:tab/>
        <w:tab/>
        <w:tab/>
        <w:tab/>
        <w:tab/>
        <w:tab/>
        <w:tab/>
        <w:t>Local registrar</w:t>
      </w:r>
    </w:p>
    <w:p>
      <w:pPr>
        <w:pStyle w:val="table-e"/>
        <w:tabs>
          <w:tab w:val="clear" w:pos="720"/>
          <w:tab w:val="left" w:pos="4530" w:leader="none"/>
        </w:tabs>
        <w:spacing w:lineRule="auto" w:line="276" w:before="0" w:after="0"/>
        <w:rPr/>
      </w:pPr>
      <w:r>
        <w:rPr>
          <w:sz w:val="24"/>
          <w:szCs w:val="24"/>
        </w:rPr>
        <w:tab/>
        <w:tab/>
        <w:tab/>
      </w:r>
      <w:r>
        <w:rPr>
          <w:sz w:val="24"/>
          <w:szCs w:val="24"/>
          <w:shd w:fill="auto" w:val="clear"/>
        </w:rPr>
        <w:t>161 Elgin St. Ottawa, ON. K2P 2K1</w:t>
      </w:r>
    </w:p>
    <w:p>
      <w:pPr>
        <w:pStyle w:val="zparawtab-e"/>
        <w:tabs>
          <w:tab w:val="right" w:pos="239" w:leader="none"/>
          <w:tab w:val="left" w:pos="279" w:leader="none"/>
          <w:tab w:val="left" w:pos="4782" w:leader="dot"/>
        </w:tabs>
        <w:spacing w:lineRule="auto" w:line="276" w:before="0" w:after="0"/>
        <w:rPr>
          <w:sz w:val="24"/>
          <w:szCs w:val="24"/>
        </w:rPr>
      </w:pPr>
      <w:r>
        <w:rPr>
          <w:sz w:val="24"/>
          <w:szCs w:val="24"/>
        </w:rPr>
      </w:r>
    </w:p>
    <w:p>
      <w:pPr>
        <w:pStyle w:val="zparawtab-e"/>
        <w:tabs>
          <w:tab w:val="clear" w:pos="279"/>
          <w:tab w:val="right" w:pos="239" w:leader="none"/>
          <w:tab w:val="left" w:pos="478" w:leader="none"/>
        </w:tabs>
        <w:spacing w:lineRule="auto" w:line="276" w:before="0" w:after="0"/>
        <w:ind w:hanging="1196" w:left="1196"/>
        <w:rPr>
          <w:rFonts w:ascii="Times New Roman" w:hAnsi="Times New Roman"/>
          <w:b/>
          <w:bCs/>
          <w:iCs/>
          <w:sz w:val="24"/>
          <w:szCs w:val="24"/>
        </w:rPr>
      </w:pPr>
      <w:r>
        <w:rPr>
          <w:rFonts w:ascii="Times New Roman" w:hAnsi="Times New Roman"/>
          <w:b/>
          <w:bCs/>
          <w:iCs/>
          <w:sz w:val="24"/>
          <w:szCs w:val="24"/>
        </w:rPr>
        <w:tab/>
        <w:t>TO</w:t>
        <w:tab/>
      </w:r>
    </w:p>
    <w:p>
      <w:pPr>
        <w:pStyle w:val="zparawtab-e"/>
        <w:tabs>
          <w:tab w:val="clear" w:pos="279"/>
          <w:tab w:val="right" w:pos="239" w:leader="none"/>
          <w:tab w:val="left" w:pos="478" w:leader="none"/>
        </w:tabs>
        <w:spacing w:lineRule="auto" w:line="276" w:before="0" w:after="0"/>
        <w:ind w:hanging="1196" w:left="1196"/>
        <w:rPr>
          <w:rFonts w:ascii="Times New Roman" w:hAnsi="Times New Roman"/>
          <w:b w:val="false"/>
          <w:bCs w:val="false"/>
          <w:iCs/>
          <w:sz w:val="24"/>
          <w:szCs w:val="24"/>
        </w:rPr>
      </w:pPr>
      <w:r>
        <w:rPr>
          <w:rFonts w:ascii="Times New Roman" w:hAnsi="Times New Roman"/>
          <w:b w:val="false"/>
          <w:bCs w:val="false"/>
          <w:iCs/>
          <w:sz w:val="24"/>
          <w:szCs w:val="24"/>
        </w:rPr>
      </w:r>
    </w:p>
    <w:p>
      <w:pPr>
        <w:pStyle w:val="zparawtab-e"/>
        <w:tabs>
          <w:tab w:val="clear" w:pos="279"/>
          <w:tab w:val="right" w:pos="239" w:leader="none"/>
          <w:tab w:val="left" w:pos="478" w:leader="none"/>
        </w:tabs>
        <w:spacing w:lineRule="auto" w:line="276" w:before="0" w:after="0"/>
        <w:ind w:hanging="1196" w:left="1196"/>
        <w:rPr>
          <w:rFonts w:ascii="Times New Roman" w:hAnsi="Times New Roman"/>
          <w:b w:val="false"/>
          <w:bCs w:val="false"/>
          <w:iCs/>
          <w:sz w:val="24"/>
          <w:szCs w:val="24"/>
        </w:rPr>
      </w:pPr>
      <w:r>
        <w:rPr>
          <w:rFonts w:ascii="Times New Roman" w:hAnsi="Times New Roman"/>
          <w:b w:val="false"/>
          <w:bCs w:val="false"/>
          <w:iCs/>
          <w:sz w:val="24"/>
          <w:szCs w:val="24"/>
        </w:rPr>
      </w:r>
    </w:p>
    <w:p>
      <w:pPr>
        <w:pStyle w:val="zparawtab-e"/>
        <w:tabs>
          <w:tab w:val="right" w:pos="239" w:leader="none"/>
          <w:tab w:val="left" w:pos="279" w:leader="none"/>
          <w:tab w:val="left" w:pos="1196" w:leader="none"/>
          <w:tab w:val="left" w:pos="1435" w:leader="none"/>
          <w:tab w:val="left" w:pos="1913" w:leader="none"/>
        </w:tabs>
        <w:spacing w:lineRule="auto" w:line="240" w:before="0" w:after="0"/>
        <w:ind w:hanging="1196" w:left="1196"/>
        <w:rPr>
          <w:rFonts w:ascii="Times New Roman" w:hAnsi="Times New Roman"/>
          <w:iCs/>
          <w:sz w:val="24"/>
          <w:szCs w:val="24"/>
        </w:rPr>
      </w:pPr>
      <w:r>
        <w:rPr>
          <w:rFonts w:ascii="Times New Roman" w:hAnsi="Times New Roman"/>
          <w:iCs/>
          <w:sz w:val="24"/>
          <w:szCs w:val="24"/>
        </w:rPr>
      </w:r>
    </w:p>
    <w:p>
      <w:pPr>
        <w:pStyle w:val="zparanoindt-e"/>
        <w:spacing w:lineRule="auto" w:line="240"/>
        <w:jc w:val="left"/>
        <w:rPr>
          <w:sz w:val="24"/>
          <w:szCs w:val="24"/>
        </w:rPr>
      </w:pPr>
      <w:r>
        <w:rPr>
          <w:rFonts w:ascii="Times New Roman" w:hAnsi="Times New Roman"/>
          <w:i/>
          <w:sz w:val="24"/>
          <w:szCs w:val="24"/>
        </w:rPr>
        <w:t>(In an action under the simplified procedure provided in Rule 76, add:)</w:t>
      </w:r>
    </w:p>
    <w:p>
      <w:pPr>
        <w:pStyle w:val="zparanoindt-e"/>
        <w:spacing w:lineRule="auto" w:line="240"/>
        <w:rPr>
          <w:sz w:val="24"/>
          <w:szCs w:val="24"/>
        </w:rPr>
      </w:pPr>
      <w:r>
        <w:rPr>
          <w:rFonts w:ascii="Times New Roman" w:hAnsi="Times New Roman"/>
          <w:sz w:val="24"/>
          <w:szCs w:val="24"/>
        </w:rPr>
        <w:t>THIS ACTION IS BROUGHT AGAINST YOU UNDER THE SIMPLIFIED PROCEDURE PROVIDED IN RULE 76 OF THE RULES OF CIVIL PROCEDURE.</w:t>
      </w:r>
      <w:r>
        <w:br w:type="page"/>
      </w:r>
    </w:p>
    <w:p>
      <w:pPr>
        <w:pStyle w:val="zheadingx-e"/>
        <w:spacing w:lineRule="auto" w:line="240" w:before="0" w:after="319"/>
        <w:rPr>
          <w:sz w:val="24"/>
          <w:szCs w:val="24"/>
        </w:rPr>
      </w:pPr>
      <w:r>
        <w:rPr>
          <w:rFonts w:ascii="Times New Roman" w:hAnsi="Times New Roman"/>
          <w:sz w:val="24"/>
          <w:szCs w:val="24"/>
        </w:rPr>
        <w:t>claim</w:t>
      </w:r>
    </w:p>
    <w:p>
      <w:pPr>
        <w:pStyle w:val="zparanoindt-e"/>
        <w:spacing w:lineRule="auto" w:line="240" w:before="0" w:after="319"/>
        <w:rPr>
          <w:sz w:val="24"/>
          <w:szCs w:val="24"/>
        </w:rPr>
      </w:pPr>
      <w:r>
        <w:rPr>
          <w:rFonts w:ascii="Times New Roman" w:hAnsi="Times New Roman"/>
          <w:sz w:val="24"/>
          <w:szCs w:val="24"/>
        </w:rPr>
        <w:t xml:space="preserve">The plaintiff’s claim is for </w:t>
      </w:r>
    </w:p>
    <w:p>
      <w:pPr>
        <w:pStyle w:val="zparanoindt-e"/>
        <w:numPr>
          <w:ilvl w:val="0"/>
          <w:numId w:val="1"/>
        </w:numPr>
        <w:spacing w:lineRule="auto" w:line="240" w:before="0" w:after="319"/>
        <w:jc w:val="left"/>
        <w:rPr>
          <w:sz w:val="24"/>
          <w:szCs w:val="24"/>
        </w:rPr>
      </w:pPr>
      <w:r>
        <w:rPr>
          <w:rFonts w:ascii="Times New Roman" w:hAnsi="Times New Roman"/>
          <w:iCs/>
          <w:sz w:val="24"/>
          <w:szCs w:val="24"/>
        </w:rPr>
        <w:t>.</w:t>
      </w:r>
    </w:p>
    <w:p>
      <w:pPr>
        <w:pStyle w:val="zparawtab-e"/>
        <w:spacing w:lineRule="auto" w:line="276" w:before="0" w:after="0"/>
        <w:rPr>
          <w:rFonts w:ascii="Times new Roman" w:hAnsi="Times new Roman"/>
          <w:b/>
          <w:bCs/>
          <w:sz w:val="24"/>
          <w:szCs w:val="24"/>
        </w:rPr>
      </w:pPr>
      <w:r>
        <w:rPr>
          <w:rFonts w:ascii="Times new Roman" w:hAnsi="Times new Roman"/>
          <w:b/>
          <w:bCs/>
          <w:sz w:val="24"/>
          <w:szCs w:val="24"/>
        </w:rPr>
        <w:tab/>
        <w:tab/>
        <w:tab/>
        <w:tab/>
        <w:tab/>
        <w:tab/>
        <w:t>A.P.Strom &amp; Associates</w:t>
      </w:r>
    </w:p>
    <w:p>
      <w:pPr>
        <w:pStyle w:val="zparawtab-e"/>
        <w:spacing w:lineRule="auto" w:line="276" w:before="0" w:after="0"/>
        <w:rPr>
          <w:rFonts w:ascii="Times new Roman" w:hAnsi="Times new Roman"/>
          <w:sz w:val="24"/>
          <w:szCs w:val="24"/>
        </w:rPr>
      </w:pPr>
      <w:r>
        <w:rPr>
          <w:rFonts w:ascii="Times new Roman" w:hAnsi="Times new Roman"/>
          <w:sz w:val="24"/>
          <w:szCs w:val="24"/>
        </w:rPr>
        <w:tab/>
        <w:tab/>
        <w:tab/>
        <w:tab/>
        <w:tab/>
        <w:tab/>
        <w:tab/>
        <w:tab/>
        <w:tab/>
        <w:tab/>
        <w:t>7th floor – 1 Rideau St.</w:t>
      </w:r>
    </w:p>
    <w:p>
      <w:pPr>
        <w:pStyle w:val="zparawtab-e"/>
        <w:spacing w:lineRule="auto" w:line="276" w:before="0" w:after="0"/>
        <w:rPr>
          <w:rFonts w:ascii="Times new Roman" w:hAnsi="Times new Roman"/>
          <w:b/>
          <w:bCs/>
          <w:sz w:val="24"/>
          <w:szCs w:val="24"/>
        </w:rPr>
      </w:pPr>
      <w:r>
        <w:rPr>
          <w:rFonts w:ascii="Times new Roman" w:hAnsi="Times new Roman"/>
          <w:b/>
          <w:bCs/>
          <w:sz w:val="24"/>
          <w:szCs w:val="24"/>
        </w:rPr>
        <w:tab/>
        <w:tab/>
        <w:tab/>
        <w:tab/>
        <w:tab/>
        <w:tab/>
        <w:tab/>
        <w:tab/>
        <w:tab/>
        <w:tab/>
      </w:r>
      <w:r>
        <w:rPr>
          <w:rFonts w:ascii="Times new Roman" w:hAnsi="Times new Roman"/>
          <w:b w:val="false"/>
          <w:bCs w:val="false"/>
          <w:sz w:val="24"/>
          <w:szCs w:val="24"/>
        </w:rPr>
        <w:t>Ottawa, ON. K1N 8S7</w:t>
      </w:r>
    </w:p>
    <w:p>
      <w:pPr>
        <w:pStyle w:val="zparawtab-e"/>
        <w:spacing w:lineRule="auto" w:line="276" w:before="0" w:after="0"/>
        <w:rPr>
          <w:rFonts w:ascii="Times new Roman" w:hAnsi="Times new Roman"/>
          <w:b/>
          <w:bCs/>
          <w:sz w:val="24"/>
          <w:szCs w:val="24"/>
        </w:rPr>
      </w:pPr>
      <w:r>
        <w:rPr>
          <w:rFonts w:ascii="Times new Roman" w:hAnsi="Times new Roman"/>
          <w:b w:val="false"/>
          <w:bCs w:val="false"/>
          <w:sz w:val="24"/>
          <w:szCs w:val="24"/>
        </w:rPr>
        <w:tab/>
        <w:tab/>
        <w:tab/>
        <w:tab/>
        <w:tab/>
        <w:tab/>
        <w:tab/>
        <w:tab/>
        <w:tab/>
        <w:tab/>
        <w:t>t. 613 852 1420</w:t>
      </w:r>
    </w:p>
    <w:p>
      <w:pPr>
        <w:pStyle w:val="zparawtab-e"/>
        <w:spacing w:lineRule="auto" w:line="276" w:before="0" w:after="0"/>
        <w:rPr>
          <w:rFonts w:ascii="Times new Roman" w:hAnsi="Times new Roman"/>
          <w:b w:val="false"/>
          <w:bCs w:val="false"/>
          <w:sz w:val="24"/>
          <w:szCs w:val="24"/>
        </w:rPr>
      </w:pPr>
      <w:r>
        <w:rPr>
          <w:rFonts w:ascii="Times new Roman" w:hAnsi="Times new Roman"/>
          <w:b w:val="false"/>
          <w:bCs w:val="false"/>
          <w:sz w:val="24"/>
          <w:szCs w:val="24"/>
        </w:rPr>
        <w:tab/>
        <w:tab/>
        <w:tab/>
        <w:tab/>
        <w:tab/>
        <w:tab/>
        <w:tab/>
        <w:tab/>
        <w:tab/>
        <w:tab/>
        <w:t>e. superiorcourt@apstrom.ca</w:t>
      </w:r>
    </w:p>
    <w:p>
      <w:pPr>
        <w:pStyle w:val="zparawtab-e"/>
        <w:spacing w:lineRule="auto" w:line="276" w:before="0" w:after="0"/>
        <w:rPr>
          <w:rFonts w:ascii="Times new Roman" w:hAnsi="Times new Roman"/>
          <w:b/>
          <w:bCs/>
          <w:sz w:val="24"/>
          <w:szCs w:val="24"/>
        </w:rPr>
      </w:pPr>
      <w:r>
        <w:rPr>
          <w:rFonts w:ascii="Times new Roman" w:hAnsi="Times new Roman"/>
          <w:b/>
          <w:bCs/>
          <w:sz w:val="24"/>
          <w:szCs w:val="24"/>
        </w:rPr>
      </w:r>
    </w:p>
    <w:p>
      <w:pPr>
        <w:pStyle w:val="zparawtab-e"/>
        <w:spacing w:lineRule="auto" w:line="276" w:before="0" w:after="0"/>
        <w:rPr>
          <w:rFonts w:ascii="Times new Roman" w:hAnsi="Times new Roman"/>
          <w:b/>
          <w:bCs/>
          <w:sz w:val="24"/>
          <w:szCs w:val="24"/>
        </w:rPr>
      </w:pPr>
      <w:r>
        <w:rPr>
          <w:rFonts w:ascii="Times new Roman" w:hAnsi="Times new Roman"/>
          <w:b/>
          <w:bCs/>
          <w:sz w:val="24"/>
          <w:szCs w:val="24"/>
        </w:rPr>
        <w:tab/>
        <w:tab/>
        <w:tab/>
        <w:tab/>
        <w:tab/>
        <w:tab/>
        <w:tab/>
        <w:tab/>
        <w:tab/>
        <w:tab/>
        <w:t>Adam P. Strombergsson-DeNora</w:t>
      </w:r>
    </w:p>
    <w:p>
      <w:pPr>
        <w:pStyle w:val="zparawtab-e"/>
        <w:spacing w:lineRule="auto" w:line="276" w:before="0" w:after="0"/>
        <w:rPr>
          <w:rFonts w:ascii="Times new Roman" w:hAnsi="Times new Roman"/>
          <w:sz w:val="24"/>
          <w:szCs w:val="24"/>
        </w:rPr>
      </w:pPr>
      <w:r>
        <w:rPr>
          <w:rFonts w:ascii="Times new Roman" w:hAnsi="Times new Roman"/>
          <w:sz w:val="24"/>
          <w:szCs w:val="24"/>
        </w:rPr>
        <w:tab/>
        <w:tab/>
        <w:tab/>
        <w:tab/>
        <w:tab/>
        <w:tab/>
        <w:tab/>
        <w:tab/>
        <w:tab/>
        <w:tab/>
        <w:t>LSO 83864D</w:t>
      </w:r>
    </w:p>
    <w:p>
      <w:pPr>
        <w:pStyle w:val="zparawtab-e"/>
        <w:spacing w:lineRule="auto" w:line="276" w:before="0" w:after="0"/>
        <w:rPr>
          <w:rFonts w:ascii="Times new Roman" w:hAnsi="Times new Roman"/>
          <w:sz w:val="24"/>
          <w:szCs w:val="24"/>
        </w:rPr>
      </w:pPr>
      <w:r>
        <w:rPr>
          <w:rFonts w:ascii="Times new Roman" w:hAnsi="Times new Roman"/>
          <w:sz w:val="24"/>
          <w:szCs w:val="24"/>
        </w:rPr>
        <w:tab/>
        <w:tab/>
        <w:tab/>
        <w:tab/>
        <w:tab/>
        <w:tab/>
        <w:tab/>
        <w:tab/>
      </w:r>
    </w:p>
    <w:p>
      <w:pPr>
        <w:sectPr>
          <w:type w:val="nextPage"/>
          <w:pgSz w:w="12240" w:h="15840"/>
          <w:pgMar w:left="1195" w:right="965" w:gutter="0" w:header="0" w:top="900" w:footer="0" w:bottom="1109"/>
          <w:pgNumType w:fmt="decimal"/>
          <w:formProt w:val="false"/>
          <w:textDirection w:val="lrTb"/>
          <w:docGrid w:type="default" w:linePitch="360" w:charSpace="0"/>
        </w:sectPr>
        <w:pStyle w:val="zparawtab-e"/>
        <w:spacing w:lineRule="auto" w:line="276" w:before="0" w:after="0"/>
        <w:rPr>
          <w:rFonts w:ascii="Times new Roman" w:hAnsi="Times new Roman"/>
          <w:sz w:val="24"/>
          <w:szCs w:val="24"/>
        </w:rPr>
      </w:pPr>
      <w:r>
        <w:rPr>
          <w:rFonts w:eastAsia="Calibri" w:cs="Times New Roman" w:ascii="Times new Roman" w:hAnsi="Times new Roman"/>
          <w:iCs/>
          <w:color w:val="auto"/>
          <w:kern w:val="0"/>
          <w:sz w:val="24"/>
          <w:szCs w:val="24"/>
          <w:lang w:val="en-CA" w:eastAsia="en-US" w:bidi="ar-SA"/>
        </w:rPr>
        <w:tab/>
        <w:tab/>
        <w:tab/>
        <w:tab/>
        <w:tab/>
        <w:tab/>
        <w:tab/>
        <w:tab/>
        <w:tab/>
        <w:tab/>
      </w:r>
      <w:r>
        <w:rPr>
          <w:rFonts w:eastAsia="Calibri" w:cs="Times New Roman" w:ascii="Times new Roman" w:hAnsi="Times new Roman"/>
          <w:i/>
          <w:iCs/>
          <w:color w:val="auto"/>
          <w:kern w:val="0"/>
          <w:sz w:val="24"/>
          <w:szCs w:val="24"/>
          <w:lang w:val="en-CA" w:eastAsia="en-US" w:bidi="ar-SA"/>
        </w:rPr>
        <w:t>Counsel to the plaintiff</w:t>
      </w:r>
    </w:p>
    <w:p>
      <w:pPr>
        <w:pStyle w:val="subject-e"/>
        <w:rPr>
          <w:sz w:val="24"/>
          <w:szCs w:val="24"/>
        </w:rPr>
      </w:pPr>
      <w:r>
        <w:rPr>
          <w:sz w:val="24"/>
          <w:szCs w:val="24"/>
        </w:rPr>
      </w:r>
    </w:p>
    <w:p>
      <w:pPr>
        <w:pStyle w:val="subject-e"/>
        <w:rPr>
          <w:sz w:val="24"/>
          <w:szCs w:val="24"/>
        </w:rPr>
      </w:pPr>
      <w:r>
        <w:rPr>
          <w:sz w:val="24"/>
          <w:szCs w:val="24"/>
        </w:rPr>
      </w:r>
    </w:p>
    <w:tbl>
      <w:tblPr>
        <w:tblW w:w="13617" w:type="dxa"/>
        <w:jc w:val="left"/>
        <w:tblInd w:w="120" w:type="dxa"/>
        <w:tblLayout w:type="fixed"/>
        <w:tblCellMar>
          <w:top w:w="0" w:type="dxa"/>
          <w:left w:w="60" w:type="dxa"/>
          <w:bottom w:w="0" w:type="dxa"/>
          <w:right w:w="60" w:type="dxa"/>
        </w:tblCellMar>
        <w:tblLook w:val="0000" w:noHBand="0" w:noVBand="0" w:firstColumn="0" w:lastRow="0" w:lastColumn="0" w:firstRow="0"/>
      </w:tblPr>
      <w:tblGrid>
        <w:gridCol w:w="8100"/>
        <w:gridCol w:w="5516"/>
      </w:tblGrid>
      <w:tr>
        <w:trPr/>
        <w:tc>
          <w:tcPr>
            <w:tcW w:w="8100" w:type="dxa"/>
            <w:tcBorders>
              <w:bottom w:val="single" w:sz="2" w:space="0" w:color="000000"/>
            </w:tcBorders>
          </w:tcPr>
          <w:p>
            <w:pPr>
              <w:pStyle w:val="table-e"/>
              <w:widowControl w:val="false"/>
              <w:spacing w:lineRule="auto" w:line="276" w:before="0" w:after="0"/>
              <w:jc w:val="center"/>
              <w:rPr>
                <w:highlight w:val="none"/>
                <w:shd w:fill="auto" w:val="clear"/>
              </w:rPr>
            </w:pPr>
            <w:r>
              <w:rPr>
                <w:shd w:fill="auto" w:val="clear"/>
              </w:rPr>
            </w:r>
          </w:p>
        </w:tc>
        <w:tc>
          <w:tcPr>
            <w:tcW w:w="5516" w:type="dxa"/>
            <w:tcBorders>
              <w:bottom w:val="single" w:sz="2" w:space="0" w:color="000000"/>
            </w:tcBorders>
            <w:vAlign w:val="center"/>
          </w:tcPr>
          <w:p>
            <w:pPr>
              <w:pStyle w:val="zheadingx-e"/>
              <w:widowControl w:val="false"/>
              <w:tabs>
                <w:tab w:val="clear" w:pos="0"/>
              </w:tabs>
              <w:spacing w:lineRule="auto" w:line="480" w:before="0" w:after="0"/>
              <w:jc w:val="center"/>
              <w:rPr>
                <w:highlight w:val="none"/>
                <w:shd w:fill="FFFF00" w:val="clear"/>
              </w:rPr>
            </w:pPr>
            <w:r>
              <w:rPr>
                <w:shd w:fill="FFFF00" w:val="clear"/>
              </w:rPr>
            </w:r>
          </w:p>
        </w:tc>
      </w:tr>
      <w:tr>
        <w:trPr/>
        <w:tc>
          <w:tcPr>
            <w:tcW w:w="8100" w:type="dxa"/>
            <w:tcBorders>
              <w:top w:val="single" w:sz="2" w:space="0" w:color="000000"/>
              <w:right w:val="single" w:sz="2" w:space="0" w:color="000000"/>
            </w:tcBorders>
          </w:tcPr>
          <w:p>
            <w:pPr>
              <w:pStyle w:val="table-e"/>
              <w:widowControl w:val="false"/>
              <w:spacing w:lineRule="auto" w:line="240" w:before="0" w:after="0"/>
              <w:rPr>
                <w:sz w:val="20"/>
                <w:szCs w:val="20"/>
              </w:rPr>
            </w:pPr>
            <w:r>
              <w:rPr>
                <w:sz w:val="20"/>
                <w:szCs w:val="20"/>
              </w:rPr>
            </w:r>
          </w:p>
          <w:p>
            <w:pPr>
              <w:pStyle w:val="table-e"/>
              <w:widowControl w:val="false"/>
              <w:spacing w:lineRule="auto" w:line="240" w:before="11" w:after="0"/>
              <w:jc w:val="center"/>
              <w:rPr>
                <w:sz w:val="20"/>
                <w:szCs w:val="20"/>
              </w:rPr>
            </w:pPr>
            <w:r>
              <w:rPr>
                <w:sz w:val="20"/>
                <w:szCs w:val="20"/>
              </w:rPr>
              <w:t>AFFIDAVIT OF SERVICE</w:t>
            </w:r>
          </w:p>
          <w:p>
            <w:pPr>
              <w:pStyle w:val="table-e"/>
              <w:widowControl w:val="false"/>
              <w:spacing w:lineRule="auto" w:line="240" w:before="11" w:after="0"/>
              <w:jc w:val="center"/>
              <w:rPr>
                <w:sz w:val="20"/>
                <w:szCs w:val="20"/>
              </w:rPr>
            </w:pPr>
            <w:r>
              <w:rPr>
                <w:sz w:val="20"/>
                <w:szCs w:val="20"/>
              </w:rPr>
            </w:r>
          </w:p>
          <w:p>
            <w:pPr>
              <w:pStyle w:val="table-e"/>
              <w:widowControl w:val="false"/>
              <w:spacing w:lineRule="auto" w:line="240" w:before="11" w:after="0"/>
              <w:jc w:val="center"/>
              <w:rPr>
                <w:i/>
                <w:i/>
                <w:iCs/>
                <w:sz w:val="20"/>
                <w:szCs w:val="20"/>
              </w:rPr>
            </w:pPr>
            <w:r>
              <w:rPr>
                <w:i/>
                <w:iCs/>
                <w:sz w:val="20"/>
                <w:szCs w:val="20"/>
              </w:rPr>
              <w:t>Rule 16.09</w:t>
            </w:r>
          </w:p>
          <w:p>
            <w:pPr>
              <w:pStyle w:val="table-e"/>
              <w:widowControl w:val="false"/>
              <w:spacing w:lineRule="auto" w:line="240" w:before="11" w:after="0"/>
              <w:jc w:val="center"/>
              <w:rPr>
                <w:i/>
                <w:i/>
                <w:iCs/>
                <w:sz w:val="20"/>
                <w:szCs w:val="20"/>
              </w:rPr>
            </w:pPr>
            <w:r>
              <w:rPr>
                <w:i/>
                <w:iCs/>
                <w:sz w:val="20"/>
                <w:szCs w:val="20"/>
              </w:rPr>
            </w:r>
          </w:p>
          <w:p>
            <w:pPr>
              <w:pStyle w:val="table-e"/>
              <w:widowControl w:val="false"/>
              <w:spacing w:lineRule="auto" w:line="240" w:before="11" w:after="0"/>
              <w:jc w:val="left"/>
              <w:rPr>
                <w:i w:val="false"/>
                <w:i w:val="false"/>
                <w:iCs w:val="false"/>
                <w:sz w:val="20"/>
                <w:szCs w:val="20"/>
              </w:rPr>
            </w:pPr>
            <w:r>
              <w:rPr>
                <w:i w:val="false"/>
                <w:iCs w:val="false"/>
                <w:sz w:val="20"/>
                <w:szCs w:val="20"/>
              </w:rPr>
              <w:t>I, ____________________________, of the _____________________________, in the Province</w:t>
              <w:br/>
              <w:t xml:space="preserve">                       </w:t>
            </w:r>
            <w:r>
              <w:rPr>
                <w:i w:val="false"/>
                <w:iCs w:val="false"/>
                <w:sz w:val="12"/>
                <w:szCs w:val="20"/>
              </w:rPr>
              <w:t>NAME OF AFFIANT                                                                          CITY/TOWN OF AFFIANT</w:t>
              <w:br/>
              <w:t xml:space="preserve"> </w:t>
            </w:r>
            <w:r>
              <w:rPr>
                <w:i w:val="false"/>
                <w:iCs w:val="false"/>
                <w:sz w:val="20"/>
                <w:szCs w:val="20"/>
              </w:rPr>
              <w:br/>
              <w:t>of __________________, AFFIRM THAT:</w:t>
              <w:br/>
            </w:r>
            <w:r>
              <w:rPr>
                <w:i w:val="false"/>
                <w:iCs w:val="false"/>
                <w:sz w:val="12"/>
                <w:szCs w:val="20"/>
              </w:rPr>
              <w:t xml:space="preserve">              PROVINCE OF AFFIANT</w:t>
              <w:br/>
            </w:r>
          </w:p>
          <w:p>
            <w:pPr>
              <w:pStyle w:val="table-e"/>
              <w:widowControl w:val="false"/>
              <w:numPr>
                <w:ilvl w:val="0"/>
                <w:numId w:val="2"/>
              </w:numPr>
              <w:suppressAutoHyphens w:val="true"/>
              <w:bidi w:val="0"/>
              <w:spacing w:lineRule="auto" w:line="240" w:before="11" w:after="0"/>
              <w:ind w:hanging="340" w:left="283" w:right="0"/>
              <w:jc w:val="left"/>
              <w:rPr>
                <w:i w:val="false"/>
                <w:i w:val="false"/>
                <w:iCs w:val="false"/>
                <w:sz w:val="20"/>
                <w:szCs w:val="20"/>
              </w:rPr>
            </w:pPr>
            <w:r>
              <w:rPr>
                <w:i w:val="false"/>
                <w:iCs w:val="false"/>
                <w:sz w:val="20"/>
                <w:szCs w:val="20"/>
              </w:rPr>
              <w:t>On __________________, at _____________, I served _______________________________</w:t>
              <w:br/>
            </w:r>
            <w:r>
              <w:rPr>
                <w:i w:val="false"/>
                <w:iCs w:val="false"/>
                <w:sz w:val="12"/>
                <w:szCs w:val="20"/>
              </w:rPr>
              <w:t xml:space="preserve">                                 DATE                                                      TIME                                                               NAME OF RECIPIENT OF SERVICE</w:t>
              <w:br/>
              <w:t xml:space="preserve"> </w:t>
            </w:r>
            <w:r>
              <w:rPr>
                <w:i w:val="false"/>
                <w:iCs w:val="false"/>
                <w:sz w:val="20"/>
                <w:szCs w:val="20"/>
              </w:rPr>
              <w:br/>
              <w:t>with the statement of claim by leaving a copy with ___________________________________,</w:t>
              <w:br/>
            </w:r>
            <w:r>
              <w:rPr>
                <w:i w:val="false"/>
                <w:iCs w:val="false"/>
                <w:sz w:val="12"/>
                <w:szCs w:val="20"/>
              </w:rPr>
              <w:t xml:space="preserve">                                                                                                                                                  NAME OF PERSON WITH WHOM DOCUMENT LEFT</w:t>
              <w:br/>
              <w:t xml:space="preserve">  </w:t>
            </w:r>
            <w:r>
              <w:rPr>
                <w:i w:val="false"/>
                <w:iCs w:val="false"/>
                <w:sz w:val="20"/>
                <w:szCs w:val="20"/>
              </w:rPr>
              <w:br/>
              <w:t>___________________________________________, at ______________________________</w:t>
              <w:br/>
              <w:t xml:space="preserve">     </w:t>
            </w:r>
            <w:r>
              <w:rPr>
                <w:i w:val="false"/>
                <w:iCs w:val="false"/>
                <w:sz w:val="12"/>
                <w:szCs w:val="20"/>
              </w:rPr>
              <w:t>RELATIONSHIP OF PERSON WITH WHOM DOC. LEFT TO RECIPIENT                                                ADDRESS OF SERVICE</w:t>
              <w:br/>
              <w:t xml:space="preserve">   </w:t>
            </w:r>
            <w:r>
              <w:rPr>
                <w:i w:val="false"/>
                <w:iCs w:val="false"/>
                <w:sz w:val="20"/>
                <w:szCs w:val="20"/>
              </w:rPr>
              <w:br/>
              <w:t>_______________________________________________________________.</w:t>
              <w:br/>
              <w:t xml:space="preserve">                                               </w:t>
            </w:r>
            <w:r>
              <w:rPr>
                <w:i w:val="false"/>
                <w:iCs w:val="false"/>
                <w:sz w:val="12"/>
                <w:szCs w:val="20"/>
              </w:rPr>
              <w:t xml:space="preserve">    ADDRESS OF SERVICE</w:t>
              <w:br/>
            </w:r>
          </w:p>
          <w:p>
            <w:pPr>
              <w:pStyle w:val="table-e"/>
              <w:widowControl w:val="false"/>
              <w:numPr>
                <w:ilvl w:val="0"/>
                <w:numId w:val="2"/>
              </w:numPr>
              <w:suppressAutoHyphens w:val="true"/>
              <w:bidi w:val="0"/>
              <w:spacing w:lineRule="auto" w:line="240" w:before="11" w:after="0"/>
              <w:ind w:hanging="340" w:left="283" w:right="0"/>
              <w:jc w:val="left"/>
              <w:rPr>
                <w:i w:val="false"/>
                <w:i w:val="false"/>
                <w:iCs w:val="false"/>
                <w:sz w:val="20"/>
                <w:szCs w:val="20"/>
              </w:rPr>
            </w:pPr>
            <w:r>
              <w:rPr>
                <w:i w:val="false"/>
                <w:iCs w:val="false"/>
                <w:sz w:val="20"/>
                <w:szCs w:val="20"/>
              </w:rPr>
              <w:t>I was able to identify the person on whom service was effected by means of ____________________________________________________________________________</w:t>
              <w:br/>
              <w:t xml:space="preserve">                                          </w:t>
            </w:r>
            <w:r>
              <w:rPr>
                <w:i w:val="false"/>
                <w:iCs w:val="false"/>
                <w:sz w:val="12"/>
                <w:szCs w:val="20"/>
              </w:rPr>
              <w:t xml:space="preserve">          DESCRIBE METHOD OF IDENTIFICATION USED</w:t>
              <w:br/>
              <w:t xml:space="preserve"> </w:t>
            </w:r>
            <w:r>
              <w:rPr>
                <w:i w:val="false"/>
                <w:iCs w:val="false"/>
                <w:sz w:val="20"/>
                <w:szCs w:val="20"/>
              </w:rPr>
              <w:br/>
              <w:t>____________________________________________________________________________.</w:t>
              <w:br/>
              <w:t xml:space="preserve">                                          </w:t>
            </w:r>
            <w:r>
              <w:rPr>
                <w:i w:val="false"/>
                <w:iCs w:val="false"/>
                <w:sz w:val="12"/>
                <w:szCs w:val="20"/>
              </w:rPr>
              <w:t xml:space="preserve">          DESCRIBE METHOD OF IDENTIFICATION USED</w:t>
              <w:br/>
            </w:r>
          </w:p>
          <w:p>
            <w:pPr>
              <w:pStyle w:val="Normal"/>
              <w:tabs>
                <w:tab w:val="clear" w:pos="720"/>
                <w:tab w:val="right" w:pos="239" w:leader="none"/>
                <w:tab w:val="left" w:pos="279" w:leader="none"/>
              </w:tabs>
              <w:spacing w:lineRule="auto" w:line="240"/>
              <w:rPr>
                <w:b/>
                <w:iCs/>
                <w:sz w:val="20"/>
                <w:szCs w:val="20"/>
                <w:lang w:val="en-GB"/>
              </w:rPr>
            </w:pPr>
            <w:r>
              <w:rPr>
                <w:b/>
                <w:iCs/>
                <w:sz w:val="20"/>
                <w:szCs w:val="20"/>
                <w:lang w:val="en-GB"/>
              </w:rPr>
            </w:r>
          </w:p>
          <w:p>
            <w:pPr>
              <w:pStyle w:val="Normal"/>
              <w:tabs>
                <w:tab w:val="clear" w:pos="720"/>
                <w:tab w:val="right" w:pos="239" w:leader="none"/>
                <w:tab w:val="left" w:pos="279" w:leader="none"/>
              </w:tabs>
              <w:spacing w:lineRule="auto" w:line="240"/>
              <w:rPr/>
            </w:pPr>
            <w:r>
              <w:rPr>
                <w:b/>
                <w:iCs/>
                <w:sz w:val="20"/>
                <w:szCs w:val="20"/>
                <w:lang w:val="en-GB"/>
              </w:rPr>
              <w:t xml:space="preserve">Affirmed </w:t>
            </w:r>
            <w:r>
              <w:rPr>
                <w:b/>
                <w:sz w:val="20"/>
                <w:szCs w:val="20"/>
                <w:lang w:val="en-GB"/>
              </w:rPr>
              <w:t>before me</w:t>
            </w:r>
            <w:r>
              <w:rPr>
                <w:i/>
                <w:sz w:val="20"/>
                <w:szCs w:val="20"/>
                <w:lang w:val="en-GB"/>
              </w:rPr>
              <w:t xml:space="preserve"> </w:t>
            </w:r>
            <w:r>
              <w:rPr>
                <w:sz w:val="20"/>
                <w:szCs w:val="20"/>
                <w:lang w:val="en-GB"/>
              </w:rPr>
              <w:t>by video conference</w:t>
            </w:r>
            <w:r>
              <w:rPr>
                <w:sz w:val="20"/>
                <w:szCs w:val="20"/>
              </w:rPr>
              <w:t xml:space="preserve"> from ____________________________ in the Province</w:t>
              <w:br/>
            </w:r>
            <w:r>
              <w:rPr>
                <w:sz w:val="12"/>
                <w:szCs w:val="20"/>
              </w:rPr>
              <w:t xml:space="preserve">                                                                                                                                                         CITY/TOWN OF AFFIANT</w:t>
            </w:r>
          </w:p>
          <w:p>
            <w:pPr>
              <w:pStyle w:val="Normal"/>
              <w:tabs>
                <w:tab w:val="clear" w:pos="720"/>
                <w:tab w:val="right" w:pos="239" w:leader="none"/>
                <w:tab w:val="left" w:pos="279" w:leader="none"/>
              </w:tabs>
              <w:spacing w:lineRule="auto" w:line="240"/>
              <w:rPr>
                <w:sz w:val="12"/>
                <w:szCs w:val="20"/>
              </w:rPr>
            </w:pPr>
            <w:r>
              <w:rPr/>
            </w:r>
          </w:p>
          <w:p>
            <w:pPr>
              <w:pStyle w:val="Normal"/>
              <w:tabs>
                <w:tab w:val="clear" w:pos="720"/>
                <w:tab w:val="right" w:pos="239" w:leader="none"/>
                <w:tab w:val="left" w:pos="279" w:leader="none"/>
              </w:tabs>
              <w:spacing w:lineRule="auto" w:line="240"/>
              <w:rPr/>
            </w:pPr>
            <w:r>
              <w:rPr>
                <w:sz w:val="20"/>
                <w:szCs w:val="20"/>
              </w:rPr>
              <w:t>of Ontario to the _______________________________ in the Province of Ontario on</w:t>
            </w:r>
          </w:p>
          <w:p>
            <w:pPr>
              <w:pStyle w:val="Normal"/>
              <w:tabs>
                <w:tab w:val="clear" w:pos="720"/>
                <w:tab w:val="right" w:pos="239" w:leader="none"/>
                <w:tab w:val="left" w:pos="279" w:leader="none"/>
              </w:tabs>
              <w:spacing w:lineRule="auto" w:line="240"/>
              <w:rPr>
                <w:sz w:val="12"/>
                <w:szCs w:val="20"/>
              </w:rPr>
            </w:pPr>
            <w:r>
              <w:rPr>
                <w:sz w:val="12"/>
                <w:szCs w:val="20"/>
              </w:rPr>
              <w:t xml:space="preserve">                                                                    </w:t>
            </w:r>
            <w:r>
              <w:rPr>
                <w:sz w:val="12"/>
                <w:szCs w:val="20"/>
              </w:rPr>
              <w:t>CITY/TOWN OF COMMISSIONER</w:t>
              <w:br/>
            </w:r>
          </w:p>
          <w:p>
            <w:pPr>
              <w:pStyle w:val="Normal"/>
              <w:tabs>
                <w:tab w:val="clear" w:pos="720"/>
                <w:tab w:val="right" w:pos="239" w:leader="none"/>
                <w:tab w:val="left" w:pos="279" w:leader="none"/>
              </w:tabs>
              <w:spacing w:lineRule="auto" w:line="240"/>
              <w:rPr/>
            </w:pPr>
            <w:r>
              <w:rPr>
                <w:sz w:val="20"/>
                <w:szCs w:val="20"/>
              </w:rPr>
              <w:t xml:space="preserve">________________________ in accordance with </w:t>
            </w:r>
            <w:hyperlink r:id="rId2">
              <w:r>
                <w:rPr>
                  <w:rStyle w:val="Style9"/>
                  <w:color w:val="0563C1"/>
                  <w:sz w:val="20"/>
                  <w:szCs w:val="20"/>
                  <w:u w:val="single"/>
                </w:rPr>
                <w:t>O. Reg. 431/20</w:t>
              </w:r>
            </w:hyperlink>
            <w:r>
              <w:rPr>
                <w:sz w:val="20"/>
                <w:szCs w:val="20"/>
              </w:rPr>
              <w:t xml:space="preserve">, </w:t>
            </w:r>
            <w:r>
              <w:rPr>
                <w:i/>
                <w:iCs/>
                <w:sz w:val="20"/>
                <w:szCs w:val="20"/>
              </w:rPr>
              <w:t>Administering Oath or</w:t>
            </w:r>
          </w:p>
          <w:p>
            <w:pPr>
              <w:pStyle w:val="Normal"/>
              <w:tabs>
                <w:tab w:val="clear" w:pos="720"/>
                <w:tab w:val="right" w:pos="239" w:leader="none"/>
                <w:tab w:val="left" w:pos="279" w:leader="none"/>
              </w:tabs>
              <w:spacing w:lineRule="auto" w:line="240"/>
              <w:rPr>
                <w:i w:val="false"/>
                <w:i w:val="false"/>
                <w:iCs w:val="false"/>
                <w:sz w:val="12"/>
                <w:szCs w:val="20"/>
              </w:rPr>
            </w:pPr>
            <w:r>
              <w:rPr>
                <w:i w:val="false"/>
                <w:iCs w:val="false"/>
                <w:sz w:val="12"/>
                <w:szCs w:val="20"/>
              </w:rPr>
              <w:t xml:space="preserve">                  </w:t>
            </w:r>
            <w:r>
              <w:rPr>
                <w:i w:val="false"/>
                <w:iCs w:val="false"/>
                <w:sz w:val="12"/>
                <w:szCs w:val="20"/>
              </w:rPr>
              <w:t>DATE OF AFFIRMATION</w:t>
              <w:br/>
            </w:r>
          </w:p>
          <w:p>
            <w:pPr>
              <w:pStyle w:val="Normal"/>
              <w:tabs>
                <w:tab w:val="clear" w:pos="720"/>
                <w:tab w:val="right" w:pos="239" w:leader="none"/>
                <w:tab w:val="left" w:pos="279" w:leader="none"/>
              </w:tabs>
              <w:spacing w:lineRule="auto" w:line="240"/>
              <w:rPr/>
            </w:pPr>
            <w:r>
              <w:rPr>
                <w:i/>
                <w:iCs/>
                <w:sz w:val="20"/>
                <w:szCs w:val="20"/>
              </w:rPr>
              <w:t>Declaration Remotely</w:t>
            </w:r>
            <w:r>
              <w:rPr>
                <w:sz w:val="20"/>
                <w:szCs w:val="20"/>
              </w:rPr>
              <w:t>.</w:t>
            </w:r>
          </w:p>
          <w:p>
            <w:pPr>
              <w:pStyle w:val="Normal"/>
              <w:tabs>
                <w:tab w:val="clear" w:pos="720"/>
                <w:tab w:val="right" w:pos="239" w:leader="none"/>
                <w:tab w:val="left" w:pos="279" w:leader="none"/>
              </w:tabs>
              <w:spacing w:lineRule="auto" w:line="240"/>
              <w:rPr>
                <w:sz w:val="20"/>
                <w:szCs w:val="20"/>
              </w:rPr>
            </w:pPr>
            <w:r>
              <w:rPr>
                <w:sz w:val="20"/>
                <w:szCs w:val="20"/>
              </w:rPr>
            </w:r>
          </w:p>
          <w:p>
            <w:pPr>
              <w:pStyle w:val="Normal"/>
              <w:tabs>
                <w:tab w:val="clear" w:pos="720"/>
                <w:tab w:val="right" w:pos="239" w:leader="none"/>
                <w:tab w:val="left" w:pos="279" w:leader="none"/>
              </w:tabs>
              <w:spacing w:lineRule="auto" w:line="240"/>
              <w:rPr>
                <w:sz w:val="20"/>
                <w:szCs w:val="20"/>
              </w:rPr>
            </w:pPr>
            <w:r>
              <w:rPr>
                <w:sz w:val="20"/>
                <w:szCs w:val="20"/>
              </w:rPr>
              <w:t>________________________________                           _________________________________</w:t>
            </w:r>
          </w:p>
          <w:p>
            <w:pPr>
              <w:pStyle w:val="Normal"/>
              <w:tabs>
                <w:tab w:val="clear" w:pos="720"/>
                <w:tab w:val="right" w:pos="239" w:leader="none"/>
                <w:tab w:val="left" w:pos="279" w:leader="none"/>
              </w:tabs>
              <w:spacing w:lineRule="auto" w:line="240"/>
              <w:rPr>
                <w:sz w:val="20"/>
                <w:szCs w:val="20"/>
              </w:rPr>
            </w:pPr>
            <w:r>
              <w:rPr>
                <w:sz w:val="20"/>
                <w:szCs w:val="20"/>
              </w:rPr>
              <w:t>A commissioner for taking oaths                                      Affiant</w:t>
            </w:r>
          </w:p>
        </w:tc>
        <w:tc>
          <w:tcPr>
            <w:tcW w:w="5516" w:type="dxa"/>
            <w:tcBorders>
              <w:top w:val="single" w:sz="2" w:space="0" w:color="000000"/>
              <w:left w:val="single" w:sz="2" w:space="0" w:color="000000"/>
            </w:tcBorders>
          </w:tcPr>
          <w:p>
            <w:pPr>
              <w:pStyle w:val="table-e"/>
              <w:widowControl w:val="false"/>
              <w:spacing w:before="80" w:after="319"/>
              <w:jc w:val="center"/>
              <w:rPr>
                <w:iCs/>
                <w:sz w:val="24"/>
                <w:szCs w:val="24"/>
              </w:rPr>
            </w:pPr>
            <w:r>
              <w:rPr>
                <w:iCs/>
                <w:sz w:val="24"/>
                <w:szCs w:val="24"/>
              </w:rPr>
            </w:r>
          </w:p>
          <w:p>
            <w:pPr>
              <w:pStyle w:val="table-e"/>
              <w:widowControl w:val="false"/>
              <w:spacing w:before="80" w:after="319"/>
              <w:jc w:val="center"/>
              <w:rPr>
                <w:iCs/>
                <w:sz w:val="24"/>
                <w:szCs w:val="24"/>
              </w:rPr>
            </w:pPr>
            <w:r>
              <w:rPr>
                <w:iCs/>
                <w:sz w:val="24"/>
                <w:szCs w:val="24"/>
              </w:rPr>
              <w:t>Superior Court of Ontario</w:t>
              <w:br/>
            </w:r>
          </w:p>
          <w:p>
            <w:pPr>
              <w:pStyle w:val="table-e"/>
              <w:widowControl w:val="false"/>
              <w:spacing w:before="11" w:after="319"/>
              <w:jc w:val="center"/>
              <w:rPr>
                <w:i/>
                <w:i/>
                <w:sz w:val="24"/>
                <w:szCs w:val="24"/>
              </w:rPr>
            </w:pPr>
            <w:r>
              <w:rPr>
                <w:sz w:val="24"/>
                <w:szCs w:val="24"/>
              </w:rPr>
              <w:t>PROCEEDING COMMENC</w:t>
            </w:r>
            <w:r>
              <w:rPr>
                <w:sz w:val="24"/>
                <w:szCs w:val="24"/>
                <w:shd w:fill="auto" w:val="clear"/>
              </w:rPr>
              <w:t>ED AT OTTAWA</w:t>
            </w:r>
            <w:r>
              <w:rPr>
                <w:i/>
                <w:sz w:val="24"/>
                <w:szCs w:val="24"/>
              </w:rPr>
              <w:br/>
            </w:r>
          </w:p>
          <w:p>
            <w:pPr>
              <w:pStyle w:val="table-e"/>
              <w:widowControl w:val="false"/>
              <w:spacing w:before="11" w:after="319"/>
              <w:jc w:val="center"/>
              <w:rPr>
                <w:i/>
                <w:i/>
                <w:sz w:val="24"/>
                <w:szCs w:val="24"/>
              </w:rPr>
            </w:pPr>
            <w:r>
              <w:rPr>
                <w:b/>
                <w:bCs/>
                <w:i w:val="false"/>
                <w:iCs w:val="false"/>
                <w:sz w:val="24"/>
                <w:szCs w:val="24"/>
              </w:rPr>
              <w:t>Notice of action</w:t>
            </w:r>
            <w:r>
              <w:rPr>
                <w:i/>
                <w:sz w:val="24"/>
                <w:szCs w:val="24"/>
              </w:rPr>
              <w:br/>
            </w:r>
          </w:p>
          <w:p>
            <w:pPr>
              <w:pStyle w:val="Normal"/>
              <w:tabs>
                <w:tab w:val="clear" w:pos="720"/>
                <w:tab w:val="right" w:pos="239" w:leader="none"/>
                <w:tab w:val="left" w:pos="279" w:leader="none"/>
              </w:tabs>
              <w:spacing w:lineRule="auto" w:line="240" w:before="0" w:after="0"/>
              <w:jc w:val="center"/>
              <w:rPr>
                <w:sz w:val="24"/>
                <w:szCs w:val="24"/>
              </w:rPr>
            </w:pPr>
            <w:r>
              <w:rPr>
                <w:b w:val="false"/>
                <w:bCs w:val="false"/>
                <w:sz w:val="24"/>
                <w:szCs w:val="24"/>
                <w:shd w:fill="auto" w:val="clear"/>
              </w:rPr>
              <w:t>A.P.Strom and Associates</w:t>
            </w:r>
          </w:p>
          <w:p>
            <w:pPr>
              <w:pStyle w:val="zparawtab-e"/>
              <w:spacing w:lineRule="auto" w:line="240" w:before="0" w:after="0"/>
              <w:jc w:val="center"/>
              <w:rPr>
                <w:sz w:val="24"/>
                <w:szCs w:val="24"/>
              </w:rPr>
            </w:pPr>
            <w:r>
              <w:rPr>
                <w:rFonts w:ascii="Times New Roman" w:hAnsi="Times New Roman"/>
                <w:b w:val="false"/>
                <w:bCs w:val="false"/>
                <w:sz w:val="24"/>
                <w:szCs w:val="24"/>
                <w:shd w:fill="auto" w:val="clear"/>
              </w:rPr>
              <w:tab/>
              <w:t>735 – 1 Rideau St.</w:t>
            </w:r>
          </w:p>
          <w:p>
            <w:pPr>
              <w:pStyle w:val="zparawtab-e"/>
              <w:spacing w:lineRule="auto" w:line="240" w:before="0" w:after="0"/>
              <w:jc w:val="center"/>
              <w:rPr>
                <w:sz w:val="24"/>
                <w:szCs w:val="24"/>
              </w:rPr>
            </w:pPr>
            <w:r>
              <w:rPr>
                <w:rFonts w:ascii="Times New Roman" w:hAnsi="Times New Roman"/>
                <w:b w:val="false"/>
                <w:bCs w:val="false"/>
                <w:sz w:val="24"/>
                <w:szCs w:val="24"/>
                <w:shd w:fill="auto" w:val="clear"/>
              </w:rPr>
              <w:t>Ottawa, ON. K1N 8S7</w:t>
            </w:r>
          </w:p>
          <w:p>
            <w:pPr>
              <w:pStyle w:val="zparawtab-e"/>
              <w:spacing w:lineRule="auto" w:line="240" w:before="0" w:after="0"/>
              <w:jc w:val="center"/>
              <w:rPr/>
            </w:pPr>
            <w:r>
              <w:rPr>
                <w:rFonts w:ascii="Times New Roman" w:hAnsi="Times New Roman"/>
                <w:b w:val="false"/>
                <w:bCs w:val="false"/>
                <w:iCs/>
                <w:sz w:val="24"/>
                <w:szCs w:val="24"/>
                <w:shd w:fill="auto" w:val="clear"/>
              </w:rPr>
              <w:t xml:space="preserve">e. </w:t>
            </w:r>
            <w:hyperlink r:id="rId3">
              <w:r>
                <w:rPr>
                  <w:rStyle w:val="Hyperlink"/>
                  <w:rFonts w:ascii="Times New Roman" w:hAnsi="Times New Roman"/>
                  <w:b w:val="false"/>
                  <w:bCs w:val="false"/>
                  <w:iCs/>
                  <w:sz w:val="24"/>
                  <w:szCs w:val="24"/>
                  <w:shd w:fill="auto" w:val="clear"/>
                </w:rPr>
                <w:t>superiorcourt@apstrom.ca</w:t>
              </w:r>
            </w:hyperlink>
          </w:p>
          <w:p>
            <w:pPr>
              <w:pStyle w:val="zparawtab-e"/>
              <w:spacing w:lineRule="auto" w:line="240" w:before="0" w:after="0"/>
              <w:jc w:val="center"/>
              <w:rPr>
                <w:rStyle w:val="Hyperlink"/>
                <w:rFonts w:ascii="Times New Roman" w:hAnsi="Times New Roman"/>
                <w:b w:val="false"/>
                <w:bCs w:val="false"/>
                <w:iCs/>
                <w:sz w:val="24"/>
                <w:szCs w:val="24"/>
                <w:shd w:fill="auto" w:val="clear"/>
              </w:rPr>
            </w:pPr>
            <w:r>
              <w:rPr>
                <w:rFonts w:ascii="Times New Roman" w:hAnsi="Times New Roman"/>
                <w:b w:val="false"/>
                <w:bCs w:val="false"/>
                <w:iCs/>
                <w:sz w:val="24"/>
                <w:szCs w:val="24"/>
                <w:shd w:fill="auto" w:val="clear"/>
              </w:rPr>
            </w:r>
          </w:p>
          <w:p>
            <w:pPr>
              <w:pStyle w:val="zparawtab-e"/>
              <w:spacing w:lineRule="auto" w:line="240" w:before="0" w:after="0"/>
              <w:jc w:val="center"/>
              <w:rPr>
                <w:rStyle w:val="Hyperlink"/>
                <w:rFonts w:ascii="Times New Roman" w:hAnsi="Times New Roman"/>
                <w:b w:val="false"/>
                <w:bCs w:val="false"/>
                <w:iCs/>
                <w:sz w:val="24"/>
                <w:szCs w:val="24"/>
                <w:shd w:fill="auto" w:val="clear"/>
              </w:rPr>
            </w:pPr>
            <w:r>
              <w:rPr>
                <w:rFonts w:ascii="Times New Roman" w:hAnsi="Times New Roman"/>
                <w:b w:val="false"/>
                <w:bCs w:val="false"/>
                <w:iCs/>
                <w:sz w:val="24"/>
                <w:szCs w:val="24"/>
                <w:shd w:fill="auto" w:val="clear"/>
              </w:rPr>
            </w:r>
          </w:p>
          <w:p>
            <w:pPr>
              <w:pStyle w:val="zparawtab-e"/>
              <w:spacing w:lineRule="auto" w:line="240" w:before="0" w:after="0"/>
              <w:jc w:val="center"/>
              <w:rPr>
                <w:rStyle w:val="Hyperlink"/>
                <w:rFonts w:ascii="Times New Roman" w:hAnsi="Times New Roman"/>
                <w:b w:val="false"/>
                <w:bCs w:val="false"/>
                <w:iCs/>
                <w:sz w:val="24"/>
                <w:szCs w:val="24"/>
                <w:shd w:fill="auto" w:val="clear"/>
              </w:rPr>
            </w:pPr>
            <w:r>
              <w:rPr>
                <w:rFonts w:ascii="Times New Roman" w:hAnsi="Times New Roman"/>
                <w:b w:val="false"/>
                <w:bCs w:val="false"/>
                <w:iCs/>
                <w:sz w:val="24"/>
                <w:szCs w:val="24"/>
                <w:shd w:fill="auto" w:val="clear"/>
              </w:rPr>
            </w:r>
          </w:p>
          <w:p>
            <w:pPr>
              <w:pStyle w:val="table-e"/>
              <w:widowControl w:val="false"/>
              <w:spacing w:before="11" w:after="319"/>
              <w:jc w:val="center"/>
              <w:rPr>
                <w:sz w:val="24"/>
                <w:szCs w:val="24"/>
              </w:rPr>
            </w:pPr>
            <w:r>
              <w:rPr>
                <w:iCs/>
                <w:sz w:val="24"/>
                <w:szCs w:val="24"/>
              </w:rPr>
              <w:b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tc>
      </w:tr>
    </w:tbl>
    <w:p>
      <w:pPr>
        <w:pStyle w:val="footnote-e"/>
        <w:rPr>
          <w:sz w:val="24"/>
          <w:szCs w:val="24"/>
        </w:rPr>
      </w:pPr>
      <w:r>
        <w:rPr>
          <w:sz w:val="24"/>
          <w:szCs w:val="24"/>
        </w:rPr>
      </w:r>
    </w:p>
    <w:sectPr>
      <w:type w:val="nextPage"/>
      <w:pgSz w:orient="landscape" w:w="15840" w:h="122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Sans">
    <w:altName w:val="Arial"/>
    <w:charset w:val="01"/>
    <w:family w:val="roman"/>
    <w:pitch w:val="default"/>
  </w:font>
  <w:font w:name="Times">
    <w:altName w:val="Times New Roman"/>
    <w:charset w:val="01"/>
    <w:family w:val="roman"/>
    <w:pitch w:val="default"/>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hyphenationZone w:val="360"/>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CA" w:eastAsia="en-US" w:bidi="ar-SA"/>
    </w:rPr>
  </w:style>
  <w:style w:type="character" w:styleId="DefaultParagraphFont" w:default="1">
    <w:name w:val="Default Paragraph Font"/>
    <w:uiPriority w:val="1"/>
    <w:semiHidden/>
    <w:unhideWhenUsed/>
    <w:qFormat/>
    <w:rPr/>
  </w:style>
  <w:style w:type="character" w:styleId="NumberingSymbols" w:customStyle="1">
    <w:name w:val="Numbering Symbols"/>
    <w:qFormat/>
    <w:rPr/>
  </w:style>
  <w:style w:type="character" w:styleId="Hyperlink">
    <w:name w:val="Hyperlink"/>
    <w:rPr>
      <w:color w:val="000080"/>
      <w:u w:val="single"/>
    </w:rPr>
  </w:style>
  <w:style w:type="paragraph" w:styleId="Heading" w:customStyle="1">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Index" w:customStyle="1">
    <w:name w:val="Index"/>
    <w:basedOn w:val="Normal"/>
    <w:qFormat/>
    <w:pPr>
      <w:suppressLineNumbers/>
    </w:pPr>
    <w:rPr>
      <w:rFonts w:cs="Lohit Devanagari"/>
    </w:rPr>
  </w:style>
  <w:style w:type="paragraph" w:styleId="act-e" w:customStyle="1">
    <w:name w:val="a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footnote-e" w:customStyle="1">
    <w:name w:val="footnote-e"/>
    <w:qFormat/>
    <w:pPr>
      <w:widowControl/>
      <w:tabs>
        <w:tab w:val="clear" w:pos="720"/>
        <w:tab w:val="left" w:pos="0" w:leader="none"/>
      </w:tabs>
      <w:suppressAutoHyphens w:val="true"/>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form-e" w:customStyle="1">
    <w:name w:val="form-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subject-e" w:customStyle="1">
    <w:name w:val="subje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table-e" w:customStyle="1">
    <w:name w:val="table-e"/>
    <w:qFormat/>
    <w:pPr>
      <w:widowControl/>
      <w:suppressAutoHyphens w:val="true"/>
      <w:bidi w:val="0"/>
      <w:spacing w:lineRule="exact" w:line="189" w:before="11" w:after="0"/>
      <w:jc w:val="left"/>
    </w:pPr>
    <w:rPr>
      <w:rFonts w:ascii="Times New Roman" w:hAnsi="Times New Roman" w:eastAsia="Times New Roman" w:cs="Times New Roman"/>
      <w:color w:val="auto"/>
      <w:kern w:val="0"/>
      <w:sz w:val="18"/>
      <w:szCs w:val="20"/>
      <w:lang w:val="en-GB" w:eastAsia="en-US" w:bidi="ar-SA"/>
    </w:rPr>
  </w:style>
  <w:style w:type="paragraph" w:styleId="zc-i-ul-e" w:customStyle="1">
    <w:name w:val="zc-i-u/l-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center"/>
    </w:pPr>
    <w:rPr>
      <w:rFonts w:ascii="Times" w:hAnsi="Times" w:eastAsia="Times New Roman" w:cs="Times New Roman"/>
      <w:i/>
      <w:color w:val="auto"/>
      <w:kern w:val="0"/>
      <w:sz w:val="17"/>
      <w:szCs w:val="20"/>
      <w:lang w:val="en-GB" w:eastAsia="en-US" w:bidi="ar-SA"/>
    </w:rPr>
  </w:style>
  <w:style w:type="paragraph" w:styleId="zcourt-e" w:customStyle="1">
    <w:name w:val="zcourt-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right"/>
    </w:pPr>
    <w:rPr>
      <w:rFonts w:ascii="Times" w:hAnsi="Times" w:eastAsia="Times New Roman" w:cs="Times New Roman"/>
      <w:i/>
      <w:color w:val="auto"/>
      <w:kern w:val="0"/>
      <w:sz w:val="17"/>
      <w:szCs w:val="20"/>
      <w:lang w:val="en-GB" w:eastAsia="en-US" w:bidi="ar-SA"/>
    </w:rPr>
  </w:style>
  <w:style w:type="paragraph" w:styleId="zheadingx-e" w:customStyle="1">
    <w:name w:val="zheadingx-e"/>
    <w:qFormat/>
    <w:pPr>
      <w:widowControl/>
      <w:tabs>
        <w:tab w:val="clear" w:pos="720"/>
        <w:tab w:val="left" w:pos="0" w:leader="none"/>
      </w:tabs>
      <w:suppressAutoHyphens w:val="true"/>
      <w:bidi w:val="0"/>
      <w:spacing w:lineRule="exact" w:line="191" w:before="0" w:after="139"/>
      <w:jc w:val="center"/>
    </w:pPr>
    <w:rPr>
      <w:rFonts w:ascii="Times" w:hAnsi="Times" w:eastAsia="Times New Roman" w:cs="Times New Roman"/>
      <w:caps/>
      <w:color w:val="auto"/>
      <w:kern w:val="0"/>
      <w:sz w:val="17"/>
      <w:szCs w:val="20"/>
      <w:lang w:val="en-GB" w:eastAsia="en-US" w:bidi="ar-SA"/>
    </w:rPr>
  </w:style>
  <w:style w:type="paragraph" w:styleId="zparanoindt-e" w:customStyle="1">
    <w:name w:val="zparanoindt-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parawtab-e" w:customStyle="1">
    <w:name w:val="zparawtab-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between-e">
    <w:name w:val="zbetween-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139"/>
      <w:jc w:val="left"/>
    </w:pPr>
    <w:rPr>
      <w:rFonts w:ascii="Times" w:hAnsi="Times" w:eastAsia="Times New Roman" w:cs="Times New Roman"/>
      <w:caps/>
      <w:color w:val="auto"/>
      <w:kern w:val="0"/>
      <w:sz w:val="17"/>
      <w:szCs w:val="20"/>
      <w:lang w:val="en-GB" w:eastAsia="en-US" w:bidi="ar-SA"/>
    </w:rPr>
  </w:style>
  <w:style w:type="paragraph" w:styleId="zfl-r-ul-e">
    <w:name w:val="zfl-r-u/l-e"/>
    <w:qFormat/>
    <w:pPr>
      <w:widowControl/>
      <w:tabs>
        <w:tab w:val="clear" w:pos="720"/>
        <w:tab w:val="left" w:pos="0" w:leader="none"/>
      </w:tabs>
      <w:suppressAutoHyphens w:val="true"/>
      <w:bidi w:val="0"/>
      <w:spacing w:lineRule="exact" w:line="190" w:before="0" w:after="319"/>
      <w:jc w:val="right"/>
    </w:pPr>
    <w:rPr>
      <w:rFonts w:ascii="Times" w:hAnsi="Times" w:eastAsia="Times New Roman" w:cs="Times New Roman"/>
      <w:color w:val="auto"/>
      <w:kern w:val="0"/>
      <w:sz w:val="17"/>
      <w:szCs w:val="20"/>
      <w:lang w:val="en-GB" w:eastAsia="en-US" w:bidi="ar-SA"/>
    </w:rPr>
  </w:style>
  <w:style w:type="paragraph" w:styleId="zand-e">
    <w:name w:val="zand-e"/>
    <w:qFormat/>
    <w:pPr>
      <w:widowControl/>
      <w:tabs>
        <w:tab w:val="clear" w:pos="720"/>
        <w:tab w:val="left" w:pos="0" w:leader="none"/>
      </w:tabs>
      <w:suppressAutoHyphens w:val="true"/>
      <w:bidi w:val="0"/>
      <w:spacing w:lineRule="exact" w:line="190" w:before="0" w:after="319"/>
      <w:jc w:val="center"/>
    </w:pPr>
    <w:rPr>
      <w:rFonts w:ascii="Times" w:hAnsi="Times" w:eastAsia="Times New Roman" w:cs="Times New Roman"/>
      <w:color w:val="auto"/>
      <w:kern w:val="0"/>
      <w:sz w:val="17"/>
      <w:szCs w:val="20"/>
      <w:lang w:val="en-GB"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ontario.ca/laws/regulation/r20431" TargetMode="External"/><Relationship Id="rId3" Type="http://schemas.openxmlformats.org/officeDocument/2006/relationships/hyperlink" Target="mailto:superiorcourt@apstrom.ca"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LibreOffice/25.2.2.2$Linux_X86_64 LibreOffice_project/520$Build-2</Application>
  <AppVersion>15.0000</AppVersion>
  <Pages>4</Pages>
  <Words>646</Words>
  <Characters>3661</Characters>
  <CharactersWithSpaces>5307</CharactersWithSpaces>
  <Paragraphs>55</Paragraphs>
  <Company>Government of Ontario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Rules of Civil Procedure Forms</cp:category>
  <dcterms:created xsi:type="dcterms:W3CDTF">2021-11-10T17:51:00Z</dcterms:created>
  <dc:creator>Civil Rules Committee</dc:creator>
  <dc:description/>
  <dc:language>en-CA</dc:language>
  <cp:lastModifiedBy>Adam Strombergsson-DeNora</cp:lastModifiedBy>
  <dcterms:modified xsi:type="dcterms:W3CDTF">2026-02-10T13:56:54Z</dcterms:modified>
  <cp:revision>28</cp:revision>
  <dc:subject>RCP-E 14C (July 1, 2007)</dc:subject>
  <dc:title>Form 14C Notice of Action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ActionId">
    <vt:lpwstr>2aed9716-6c2e-4bea-81bd-9b4a043fd36e</vt:lpwstr>
  </property>
  <property fmtid="{D5CDD505-2E9C-101B-9397-08002B2CF9AE}" pid="3" name="MSIP_Label_034a106e-6316-442c-ad35-738afd673d2b_ContentBits">
    <vt:lpwstr>0</vt:lpwstr>
  </property>
  <property fmtid="{D5CDD505-2E9C-101B-9397-08002B2CF9AE}" pid="4" name="MSIP_Label_034a106e-6316-442c-ad35-738afd673d2b_Enabled">
    <vt:lpwstr>true</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etDate">
    <vt:lpwstr>2021-11-10T17:51:01Z</vt:lpwstr>
  </property>
  <property fmtid="{D5CDD505-2E9C-101B-9397-08002B2CF9AE}" pid="8" name="MSIP_Label_034a106e-6316-442c-ad35-738afd673d2b_SiteId">
    <vt:lpwstr>cddc1229-ac2a-4b97-b78a-0e5cacb5865c</vt:lpwstr>
  </property>
</Properties>
</file>