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Adam P. Strombergsson-DeNora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LSO 83864D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zparanoindt-e"/>
        <w:spacing w:lineRule="auto" w:line="276" w:before="0" w:after="0"/>
        <w:jc w:val="left"/>
        <w:rPr>
          <w:rFonts w:ascii="Times New Roman" w:hAnsi="Times New Roman"/>
          <w:i/>
          <w:i/>
          <w:sz w:val="24"/>
          <w:szCs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Normal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A.P. Strom &amp; Associates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735 – 1 Rideau St.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Ottawa, ON. K1N 8S7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613.699.2127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Adam P. Strömbergsson-DeNora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e. </w:t>
            </w:r>
            <w:hyperlink r:id="rId2">
              <w:r>
                <w:rPr>
                  <w:rStyle w:val="Hyperlink"/>
                  <w:iCs/>
                  <w:sz w:val="24"/>
                  <w:szCs w:val="24"/>
                </w:rPr>
                <w:t>adam@apstrom.ca</w:t>
              </w:r>
            </w:hyperlink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613 699 2127</w:t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am@apstrom.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Application>LibreOffice/25.2.2.2$Linux_X86_64 LibreOffice_project/520$Build-2</Application>
  <AppVersion>15.0000</AppVersion>
  <Pages>3</Pages>
  <Words>168</Words>
  <Characters>765</Characters>
  <CharactersWithSpaces>898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Strömbergsson-DeNora</cp:lastModifiedBy>
  <cp:lastPrinted>2023-09-06T09:47:00Z</cp:lastPrinted>
  <dcterms:modified xsi:type="dcterms:W3CDTF">2025-12-19T12:53:14Z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