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[Title of document]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735 - 1 Rideau St. Ottawa, ON.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>K1N 8S7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 xml:space="preserve">e. </w:t>
            </w:r>
            <w:hyperlink r:id="rId2">
              <w:r>
                <w:rPr>
                  <w:rStyle w:val="Hyperlink"/>
                  <w:b w:val="false"/>
                  <w:bCs w:val="false"/>
                  <w:i w:val="false"/>
                  <w:iCs w:val="false"/>
                  <w:caps w:val="false"/>
                  <w:smallCaps w:val="false"/>
                  <w:sz w:val="24"/>
                  <w:szCs w:val="24"/>
                  <w:shd w:fill="auto" w:val="clear"/>
                  <w:lang w:val="en-US"/>
                </w:rPr>
                <w:t>superiorcourt@apstrom.ca</w:t>
              </w:r>
            </w:hyperlink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 xml:space="preserve"> 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09" w:right="1109" w:gutter="0" w:header="0" w:top="119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parawtab-e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iorcourt@apstrom.c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LibreOffice/25.2.5.2$Windows_X86_64 LibreOffice_project/03d19516eb2e1dd5d4ccd751a0d6f35f35e08022</Application>
  <AppVersion>15.0000</AppVersion>
  <Pages>1</Pages>
  <Words>35</Words>
  <Characters>209</Characters>
  <CharactersWithSpaces>238</CharactersWithSpaces>
  <Paragraphs>11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2022-11-03T00:20:00Z</dcterms:created>
  <dc:creator>Civil Rules Committee</dc:creator>
  <dc:description/>
  <dc:language>en-US</dc:language>
  <cp:lastModifiedBy>Adam Strombergsson-DeNora</cp:lastModifiedBy>
  <cp:lastPrinted>2007-05-24T20:13:00Z</cp:lastPrinted>
  <dcterms:modified xsi:type="dcterms:W3CDTF">2025-09-16T10:09:08Z</dcterms:modified>
  <cp:revision>10</cp:revision>
  <dc:subject>RCP-E 4C (July 1, 2007)</dc:subject>
  <dc:title>Form 4C Backsheet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