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i w:val="false"/>
          <w:i w:val="false"/>
          <w:iCs w:val="false"/>
          <w:caps w:val="false"/>
          <w:smallCaps w:val="false"/>
          <w:sz w:val="24"/>
          <w:szCs w:val="24"/>
          <w:lang w:val="en-CA"/>
        </w:rPr>
      </w:pPr>
      <w:r>
        <w:rPr>
          <w:rFonts w:ascii="Times New Roman" w:hAnsi="Times New Roman"/>
          <w:i w:val="false"/>
          <w:iCs w:val="false"/>
          <w:caps w:val="false"/>
          <w:smallCaps w:val="false"/>
          <w:sz w:val="24"/>
          <w:szCs w:val="24"/>
          <w:lang w:val="en-CA"/>
        </w:rPr>
        <w:t>defendant</w:t>
      </w:r>
    </w:p>
    <w:p>
      <w:pPr>
        <w:pStyle w:val="zfl-r-ul-e"/>
        <w:spacing w:lineRule="auto" w:line="276" w:before="0" w:after="0"/>
        <w:rPr>
          <w:rFonts w:ascii="Times New Roman" w:hAnsi="Times New Roman"/>
          <w:i w:val="false"/>
          <w:i w:val="false"/>
          <w:iCs w:val="false"/>
          <w:caps w:val="false"/>
          <w:smallCaps w:val="false"/>
          <w:sz w:val="24"/>
          <w:szCs w:val="24"/>
          <w:lang w:val="en-CA"/>
        </w:rPr>
      </w:pPr>
      <w:r>
        <w:rPr>
          <w:rFonts w:ascii="Times New Roman" w:hAnsi="Times New Roman"/>
          <w:i w:val="false"/>
          <w:iCs w:val="false"/>
          <w:caps w:val="false"/>
          <w:smallCaps w:val="false"/>
          <w:sz w:val="24"/>
          <w:szCs w:val="24"/>
          <w:lang w:val="en-CA"/>
        </w:rPr>
      </w:r>
    </w:p>
    <w:p>
      <w:pPr>
        <w:pStyle w:val="zheadingx-e"/>
        <w:spacing w:lineRule="auto" w:line="240" w:before="0" w:after="319"/>
        <w:rPr>
          <w:sz w:val="24"/>
          <w:szCs w:val="24"/>
        </w:rPr>
      </w:pPr>
      <w:r>
        <w:rPr>
          <w:sz w:val="24"/>
          <w:szCs w:val="24"/>
        </w:rPr>
        <w:t>summons to witness</w:t>
      </w:r>
    </w:p>
    <w:p>
      <w:pPr>
        <w:pStyle w:val="zheadingx-e"/>
        <w:spacing w:lineRule="auto" w:line="240" w:before="0" w:after="319"/>
        <w:rPr>
          <w:sz w:val="24"/>
          <w:szCs w:val="24"/>
        </w:rPr>
      </w:pPr>
      <w:r>
        <w:rPr>
          <w:sz w:val="24"/>
          <w:szCs w:val="24"/>
        </w:rPr>
      </w:r>
    </w:p>
    <w:p>
      <w:pPr>
        <w:pStyle w:val="zparanoindt-e"/>
        <w:spacing w:lineRule="auto" w:line="240" w:before="0" w:after="319"/>
        <w:rPr>
          <w:i/>
          <w:i/>
          <w:sz w:val="24"/>
          <w:szCs w:val="24"/>
        </w:rPr>
      </w:pPr>
      <w:r>
        <w:rPr>
          <w:sz w:val="24"/>
          <w:szCs w:val="24"/>
        </w:rPr>
        <w:t>T</w:t>
      </w:r>
      <w:r>
        <w:rPr>
          <w:sz w:val="24"/>
          <w:szCs w:val="24"/>
        </w:rPr>
        <w:t>O</w:t>
      </w:r>
    </w:p>
    <w:p>
      <w:pPr>
        <w:pStyle w:val="zparanoindt-e"/>
        <w:spacing w:lineRule="auto" w:line="240" w:before="0" w:after="319"/>
        <w:rPr>
          <w:i/>
          <w:i/>
          <w:sz w:val="24"/>
          <w:szCs w:val="24"/>
        </w:rPr>
      </w:pPr>
      <w:r>
        <w:rPr>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YOU ARE REQUIRED TO ATTEND</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parawtab-e"/>
        <w:spacing w:lineRule="auto" w:line="240" w:before="0" w:after="0"/>
        <w:ind w:left="567"/>
        <w:rPr>
          <w:rFonts w:ascii="Times New Roman" w:hAnsi="Times New Roman"/>
          <w:sz w:val="24"/>
          <w:szCs w:val="24"/>
        </w:rPr>
      </w:pPr>
      <w:r>
        <w:fldChar w:fldCharType="begin">
          <w:ffData>
            <w:name w:val="Bookmark"/>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0" w:name="Bookmark"/>
      <w:bookmarkStart w:id="1" w:name="Bookmark"/>
      <w:bookmarkEnd w:id="1"/>
      <w:r>
        <w:rPr>
          <w:rFonts w:ascii="Times New Roman" w:hAnsi="Times New Roman"/>
          <w:sz w:val="24"/>
          <w:szCs w:val="24"/>
          <w:lang w:val="en-CA"/>
        </w:rPr>
      </w:r>
      <w:r>
        <w:rPr>
          <w:sz w:val="24"/>
          <w:szCs w:val="24"/>
          <w:rFonts w:ascii="Times New Roman" w:hAnsi="Times New Roman"/>
          <w:lang w:val="en-CA"/>
        </w:rPr>
        <w:fldChar w:fldCharType="end"/>
      </w:r>
      <w:bookmarkStart w:id="2" w:name="Bookmark_Copy_1"/>
      <w:bookmarkEnd w:id="2"/>
      <w:r>
        <w:rPr>
          <w:rFonts w:ascii="Times New Roman" w:hAnsi="Times New Roman"/>
          <w:sz w:val="24"/>
          <w:szCs w:val="24"/>
          <w:lang w:val="en-CA"/>
        </w:rPr>
        <w:t xml:space="preserve"> In person</w:t>
      </w:r>
    </w:p>
    <w:p>
      <w:pPr>
        <w:pStyle w:val="zparawtab-e"/>
        <w:spacing w:lineRule="auto" w:line="240" w:before="0" w:after="0"/>
        <w:ind w:left="567"/>
        <w:rPr>
          <w:rFonts w:ascii="Times New Roman" w:hAnsi="Times New Roman"/>
          <w:sz w:val="24"/>
          <w:szCs w:val="24"/>
        </w:rPr>
      </w:pPr>
      <w:r>
        <w:fldChar w:fldCharType="begin">
          <w:ffData>
            <w:name w:val="Bookmark Copy 1 Copy 1"/>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3" w:name="Bookmark_Copy_1_Copy_1"/>
      <w:bookmarkStart w:id="4" w:name="Bookmark_Copy_1_Copy_1"/>
      <w:bookmarkEnd w:id="4"/>
      <w:r>
        <w:rPr>
          <w:rFonts w:ascii="Times New Roman" w:hAnsi="Times New Roman"/>
          <w:sz w:val="24"/>
          <w:szCs w:val="24"/>
          <w:lang w:val="en-CA"/>
        </w:rPr>
      </w:r>
      <w:r>
        <w:rPr>
          <w:sz w:val="24"/>
          <w:szCs w:val="24"/>
          <w:rFonts w:ascii="Times New Roman" w:hAnsi="Times New Roman"/>
          <w:lang w:val="en-CA"/>
        </w:rPr>
        <w:fldChar w:fldCharType="end"/>
      </w:r>
      <w:bookmarkStart w:id="5" w:name="Bookmark_Copy_1"/>
      <w:bookmarkEnd w:id="5"/>
      <w:r>
        <w:rPr>
          <w:rFonts w:ascii="Times New Roman" w:hAnsi="Times New Roman"/>
          <w:sz w:val="24"/>
          <w:szCs w:val="24"/>
          <w:lang w:val="en-CA"/>
        </w:rPr>
        <w:t xml:space="preserve"> By telephone conference</w:t>
      </w:r>
    </w:p>
    <w:p>
      <w:pPr>
        <w:pStyle w:val="zparawtab-e"/>
        <w:spacing w:lineRule="auto" w:line="240" w:before="0" w:after="0"/>
        <w:ind w:left="567"/>
        <w:rPr>
          <w:rFonts w:ascii="Times New Roman" w:hAnsi="Times New Roman"/>
          <w:sz w:val="24"/>
          <w:szCs w:val="24"/>
        </w:rPr>
      </w:pPr>
      <w:r>
        <w:fldChar w:fldCharType="begin">
          <w:ffData>
            <w:name w:val="Bookmark Copy 2"/>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6" w:name="Bookmark_Copy_2"/>
      <w:bookmarkStart w:id="7" w:name="Bookmark_Copy_2"/>
      <w:bookmarkEnd w:id="7"/>
      <w:r>
        <w:rPr>
          <w:rFonts w:ascii="Times New Roman" w:hAnsi="Times New Roman"/>
          <w:sz w:val="24"/>
          <w:szCs w:val="24"/>
          <w:lang w:val="en-CA"/>
        </w:rPr>
      </w:r>
      <w:r>
        <w:rPr>
          <w:sz w:val="24"/>
          <w:szCs w:val="24"/>
          <w:rFonts w:ascii="Times New Roman" w:hAnsi="Times New Roman"/>
          <w:lang w:val="en-CA"/>
        </w:rPr>
        <w:fldChar w:fldCharType="end"/>
      </w:r>
      <w:bookmarkStart w:id="8" w:name="Bookmark_Copy_2"/>
      <w:bookmarkEnd w:id="8"/>
      <w:r>
        <w:rPr>
          <w:rFonts w:ascii="Times New Roman" w:hAnsi="Times New Roman"/>
          <w:sz w:val="24"/>
          <w:szCs w:val="24"/>
          <w:lang w:val="en-CA"/>
        </w:rPr>
        <w:t xml:space="preserve"> By video conference</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AT THE FOLLOWING LOCATION</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on (</w:t>
      </w:r>
      <w:r>
        <w:rPr>
          <w:rFonts w:ascii="Times New Roman" w:hAnsi="Times New Roman"/>
          <w:b w:val="false"/>
          <w:bCs w:val="false"/>
          <w:i/>
          <w:iCs/>
          <w:caps w:val="false"/>
          <w:smallCaps w:val="false"/>
          <w:sz w:val="24"/>
          <w:szCs w:val="24"/>
        </w:rPr>
        <w:t>day</w:t>
      </w:r>
      <w:r>
        <w:rPr>
          <w:rFonts w:ascii="Times New Roman" w:hAnsi="Times New Roman"/>
          <w:b w:val="false"/>
          <w:bCs w:val="false"/>
          <w:i w:val="false"/>
          <w:iCs w:val="false"/>
          <w:caps w:val="false"/>
          <w:smallCaps w:val="false"/>
          <w:sz w:val="24"/>
          <w:szCs w:val="24"/>
        </w:rPr>
        <w:t>), (</w:t>
      </w:r>
      <w:r>
        <w:rPr>
          <w:rFonts w:ascii="Times New Roman" w:hAnsi="Times New Roman"/>
          <w:b w:val="false"/>
          <w:bCs w:val="false"/>
          <w:i/>
          <w:iCs/>
          <w:caps w:val="false"/>
          <w:smallCaps w:val="false"/>
          <w:sz w:val="24"/>
          <w:szCs w:val="24"/>
        </w:rPr>
        <w:t>date</w:t>
      </w:r>
      <w:r>
        <w:rPr>
          <w:rFonts w:ascii="Times New Roman" w:hAnsi="Times New Roman"/>
          <w:b w:val="false"/>
          <w:bCs w:val="false"/>
          <w:i w:val="false"/>
          <w:iCs w:val="false"/>
          <w:caps w:val="false"/>
          <w:smallCaps w:val="false"/>
          <w:sz w:val="24"/>
          <w:szCs w:val="24"/>
        </w:rPr>
        <w:t>), at (</w:t>
      </w:r>
      <w:r>
        <w:rPr>
          <w:rFonts w:ascii="Times New Roman" w:hAnsi="Times New Roman"/>
          <w:b w:val="false"/>
          <w:bCs w:val="false"/>
          <w:i/>
          <w:iCs/>
          <w:caps w:val="false"/>
          <w:smallCaps w:val="false"/>
          <w:sz w:val="24"/>
          <w:szCs w:val="24"/>
        </w:rPr>
        <w:t>time</w:t>
      </w:r>
      <w:r>
        <w:rPr>
          <w:rFonts w:ascii="Times New Roman" w:hAnsi="Times New Roman"/>
          <w:b w:val="false"/>
          <w:bCs w:val="false"/>
          <w:i w:val="false"/>
          <w:iCs w:val="false"/>
          <w:caps w:val="false"/>
          <w:smallCaps w:val="false"/>
          <w:sz w:val="24"/>
          <w:szCs w:val="24"/>
        </w:rPr>
        <w:t>), for:</w:t>
      </w:r>
    </w:p>
    <w:p>
      <w:pPr>
        <w:pStyle w:val="zheadingx-e"/>
        <w:spacing w:lineRule="auto" w:line="276" w:before="0" w:after="0"/>
        <w:jc w:val="left"/>
        <w:rPr>
          <w:i w:val="false"/>
          <w:i w:val="false"/>
          <w:iCs w:val="false"/>
        </w:rPr>
      </w:pPr>
      <w:r>
        <w:rPr>
          <w:i w:val="false"/>
          <w:iCs w:val="false"/>
        </w:rPr>
      </w:r>
    </w:p>
    <w:tbl>
      <w:tblPr>
        <w:tblW w:w="865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87"/>
        <w:gridCol w:w="573"/>
        <w:gridCol w:w="7498"/>
      </w:tblGrid>
      <w:tr>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3 Copy 1"/>
                  <w:enabled/>
                  <w:calcOnExit w:val="0"/>
                  <w:checkBox>
                    <w:sizeAuto/>
                  </w:checkBox>
                </w:ffData>
              </w:fldChar>
            </w:r>
            <w:r>
              <w:rPr/>
              <w:instrText xml:space="preserve"> FORMCHECKBOX </w:instrText>
            </w:r>
            <w:r>
              <w:rPr/>
              <w:fldChar w:fldCharType="separate"/>
            </w:r>
            <w:bookmarkStart w:id="9" w:name="Bookmark_Copy_3_Copy_1"/>
            <w:bookmarkStart w:id="10" w:name="Bookmark_Copy_3_Copy_1"/>
            <w:bookmarkEnd w:id="10"/>
            <w:r/>
            <w:r>
              <w:rPr/>
              <w:fldChar w:fldCharType="end"/>
            </w:r>
            <w:r>
              <w:rPr/>
            </w:r>
          </w:p>
        </w:tc>
        <w:tc>
          <w:tcPr>
            <w:tcW w:w="7498" w:type="dxa"/>
            <w:tcBorders/>
          </w:tcPr>
          <w:p>
            <w:pPr>
              <w:pStyle w:val="Normal"/>
              <w:ind w:hanging="21"/>
              <w:rPr/>
            </w:pPr>
            <w:r>
              <w:rPr/>
              <w:t xml:space="preserve">Examination pursuant to rules 39.03 and 34.04 of the </w:t>
            </w:r>
            <w:r>
              <w:rPr>
                <w:i/>
                <w:iCs/>
              </w:rPr>
              <w:t>Rules of Civil Procedure</w:t>
            </w:r>
          </w:p>
        </w:tc>
      </w:tr>
      <w:tr>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3"/>
                  <w:enabled/>
                  <w:calcOnExit w:val="0"/>
                  <w:checkBox>
                    <w:sizeAuto/>
                  </w:checkBox>
                </w:ffData>
              </w:fldChar>
            </w:r>
            <w:r>
              <w:rPr/>
              <w:instrText xml:space="preserve"> FORMCHECKBOX </w:instrText>
            </w:r>
            <w:r>
              <w:rPr/>
              <w:fldChar w:fldCharType="separate"/>
            </w:r>
            <w:bookmarkStart w:id="11" w:name="Bookmark_Copy_3"/>
            <w:bookmarkStart w:id="12" w:name="Bookmark_Copy_3"/>
            <w:bookmarkEnd w:id="12"/>
            <w:r/>
            <w:r>
              <w:rPr/>
              <w:fldChar w:fldCharType="end"/>
            </w:r>
            <w:r>
              <w:rPr/>
            </w:r>
          </w:p>
        </w:tc>
        <w:tc>
          <w:tcPr>
            <w:tcW w:w="7498" w:type="dxa"/>
            <w:tcBorders/>
          </w:tcPr>
          <w:p>
            <w:pPr>
              <w:pStyle w:val="Normal"/>
              <w:ind w:hanging="21"/>
              <w:rPr/>
            </w:pPr>
            <w:r>
              <w:rPr/>
              <w:t>Cross-examination on your affidavit dated (</w:t>
            </w:r>
            <w:r>
              <w:rPr>
                <w:i/>
                <w:iCs/>
              </w:rPr>
              <w:t>date</w:t>
            </w:r>
            <w:r>
              <w:rPr/>
              <w:t>)</w:t>
            </w:r>
          </w:p>
        </w:tc>
      </w:tr>
      <w:tr>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4"/>
                  <w:enabled/>
                  <w:calcOnExit w:val="0"/>
                  <w:checkBox>
                    <w:sizeAuto/>
                  </w:checkBox>
                </w:ffData>
              </w:fldChar>
            </w:r>
            <w:r>
              <w:rPr/>
              <w:instrText xml:space="preserve"> FORMCHECKBOX </w:instrText>
            </w:r>
            <w:r>
              <w:rPr/>
              <w:fldChar w:fldCharType="separate"/>
            </w:r>
            <w:bookmarkStart w:id="13" w:name="Bookmark_Copy_4"/>
            <w:bookmarkStart w:id="14" w:name="Bookmark_Copy_4"/>
            <w:bookmarkEnd w:id="14"/>
            <w:r/>
            <w:r>
              <w:rPr/>
              <w:fldChar w:fldCharType="end"/>
            </w:r>
            <w:r>
              <w:rPr/>
            </w:r>
          </w:p>
        </w:tc>
        <w:tc>
          <w:tcPr>
            <w:tcW w:w="7498" w:type="dxa"/>
            <w:tcBorders/>
          </w:tcPr>
          <w:p>
            <w:pPr>
              <w:pStyle w:val="Normal"/>
              <w:ind w:hanging="21"/>
              <w:rPr/>
            </w:pPr>
            <w:r>
              <w:rPr/>
              <w:t>Examination for discovery</w:t>
            </w:r>
          </w:p>
        </w:tc>
      </w:tr>
      <w:tr>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5"/>
                  <w:enabled/>
                  <w:calcOnExit w:val="0"/>
                  <w:checkBox>
                    <w:sizeAuto/>
                  </w:checkBox>
                </w:ffData>
              </w:fldChar>
            </w:r>
            <w:r>
              <w:rPr/>
              <w:instrText xml:space="preserve"> FORMCHECKBOX </w:instrText>
            </w:r>
            <w:r>
              <w:rPr/>
              <w:fldChar w:fldCharType="separate"/>
            </w:r>
            <w:bookmarkStart w:id="15" w:name="Bookmark_Copy_5"/>
            <w:bookmarkStart w:id="16" w:name="Bookmark_Copy_5"/>
            <w:bookmarkEnd w:id="16"/>
            <w:r/>
            <w:r>
              <w:rPr/>
              <w:fldChar w:fldCharType="end"/>
            </w:r>
            <w:r>
              <w:rPr/>
            </w:r>
          </w:p>
        </w:tc>
        <w:tc>
          <w:tcPr>
            <w:tcW w:w="7498" w:type="dxa"/>
            <w:tcBorders/>
          </w:tcPr>
          <w:p>
            <w:pPr>
              <w:pStyle w:val="Normal"/>
              <w:ind w:hanging="21"/>
              <w:rPr/>
            </w:pPr>
            <w:r>
              <w:rPr/>
              <w:t>Examination for discovery on behalf of or in place of (</w:t>
            </w:r>
            <w:r>
              <w:rPr>
                <w:i/>
                <w:iCs/>
              </w:rPr>
              <w:t>identify party</w:t>
            </w:r>
            <w:r>
              <w:rPr/>
              <w:t>)</w:t>
            </w:r>
          </w:p>
        </w:tc>
      </w:tr>
      <w:tr>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6"/>
                  <w:enabled/>
                  <w:calcOnExit w:val="0"/>
                  <w:checkBox>
                    <w:sizeAuto/>
                  </w:checkBox>
                </w:ffData>
              </w:fldChar>
            </w:r>
            <w:r>
              <w:rPr/>
              <w:instrText xml:space="preserve"> FORMCHECKBOX </w:instrText>
            </w:r>
            <w:r>
              <w:rPr/>
              <w:fldChar w:fldCharType="separate"/>
            </w:r>
            <w:bookmarkStart w:id="17" w:name="Bookmark_Copy_6"/>
            <w:bookmarkStart w:id="18" w:name="Bookmark_Copy_6"/>
            <w:bookmarkEnd w:id="18"/>
            <w:r/>
            <w:r>
              <w:rPr/>
              <w:fldChar w:fldCharType="end"/>
            </w:r>
            <w:r>
              <w:rPr/>
            </w:r>
          </w:p>
        </w:tc>
        <w:tc>
          <w:tcPr>
            <w:tcW w:w="7498" w:type="dxa"/>
            <w:tcBorders/>
          </w:tcPr>
          <w:p>
            <w:pPr>
              <w:pStyle w:val="Normal"/>
              <w:ind w:hanging="21"/>
              <w:rPr/>
            </w:pPr>
            <w:r>
              <w:rPr/>
              <w:t>Examination in aid of execution</w:t>
            </w:r>
          </w:p>
        </w:tc>
      </w:tr>
      <w:tr>
        <w:trPr>
          <w:trHeight w:val="80" w:hRule="atLeast"/>
        </w:trPr>
        <w:tc>
          <w:tcPr>
            <w:tcW w:w="587" w:type="dxa"/>
            <w:tcBorders/>
          </w:tcPr>
          <w:p>
            <w:pPr>
              <w:pStyle w:val="Normal"/>
              <w:rPr/>
            </w:pPr>
            <w:r>
              <w:rPr/>
            </w:r>
          </w:p>
        </w:tc>
        <w:tc>
          <w:tcPr>
            <w:tcW w:w="573" w:type="dxa"/>
            <w:tcBorders/>
          </w:tcPr>
          <w:p>
            <w:pPr>
              <w:pStyle w:val="Normal"/>
              <w:spacing w:before="40" w:after="0"/>
              <w:jc w:val="center"/>
              <w:rPr/>
            </w:pPr>
            <w:r>
              <w:fldChar w:fldCharType="begin">
                <w:ffData>
                  <w:name w:val="Bookmark Copy 7"/>
                  <w:enabled/>
                  <w:calcOnExit w:val="0"/>
                  <w:checkBox>
                    <w:sizeAuto/>
                  </w:checkBox>
                </w:ffData>
              </w:fldChar>
            </w:r>
            <w:r>
              <w:rPr/>
              <w:instrText xml:space="preserve"> FORMCHECKBOX </w:instrText>
            </w:r>
            <w:r>
              <w:rPr/>
              <w:fldChar w:fldCharType="separate"/>
            </w:r>
            <w:bookmarkStart w:id="19" w:name="Bookmark_Copy_7"/>
            <w:bookmarkStart w:id="20" w:name="Bookmark_Copy_7"/>
            <w:bookmarkEnd w:id="20"/>
            <w:r/>
            <w:r>
              <w:rPr/>
              <w:fldChar w:fldCharType="end"/>
            </w:r>
            <w:r>
              <w:rPr/>
            </w:r>
          </w:p>
        </w:tc>
        <w:tc>
          <w:tcPr>
            <w:tcW w:w="7498" w:type="dxa"/>
            <w:tcBorders/>
          </w:tcPr>
          <w:p>
            <w:pPr>
              <w:pStyle w:val="Normal"/>
              <w:ind w:hanging="21"/>
              <w:rPr/>
            </w:pPr>
            <w:r>
              <w:rPr/>
              <w:t>Examination in aid of execution on behalf of or in place of (</w:t>
            </w:r>
            <w:r>
              <w:rPr>
                <w:i/>
                <w:iCs/>
              </w:rPr>
              <w:t>identify party</w:t>
            </w:r>
            <w:r>
              <w:rPr/>
              <w:t>)</w:t>
            </w:r>
          </w:p>
        </w:tc>
      </w:tr>
    </w:tbl>
    <w:p>
      <w:pPr>
        <w:pStyle w:val="Normal"/>
        <w:spacing w:lineRule="auto" w:line="276" w:before="0" w:after="0"/>
        <w:jc w:val="left"/>
        <w:rPr>
          <w:i w:val="false"/>
          <w:i w:val="false"/>
          <w:iCs w:val="false"/>
        </w:rPr>
      </w:pPr>
      <w:r>
        <w:rPr>
          <w:i w:val="false"/>
          <w:iCs w:val="false"/>
        </w:rPr>
      </w:r>
    </w:p>
    <w:p>
      <w:pPr>
        <w:pStyle w:val="Normal"/>
        <w:spacing w:lineRule="auto" w:line="276" w:before="0" w:after="0"/>
        <w:jc w:val="left"/>
        <w:rPr>
          <w:rFonts w:ascii="Times New Roman" w:hAnsi="Times New Roman"/>
          <w:b w:val="false"/>
          <w:bCs w:val="false"/>
          <w:caps w:val="false"/>
          <w:smallCaps w:val="false"/>
          <w:sz w:val="24"/>
          <w:szCs w:val="24"/>
        </w:rPr>
      </w:pPr>
      <w:r>
        <w:rPr>
          <w:b w:val="false"/>
          <w:bCs w:val="false"/>
          <w:i w:val="false"/>
          <w:iCs w:val="false"/>
          <w:caps w:val="false"/>
          <w:smallCaps w:val="false"/>
          <w:sz w:val="24"/>
          <w:szCs w:val="24"/>
        </w:rPr>
        <w:t>If you object to the method of attendance, you must notify the other parties or their lawyers. If you and the other parties cannot come to an agreement on the method of attendance, one of the parties must request a case conference for the court to make an order under rule 1.08(8).</w:t>
      </w:r>
    </w:p>
    <w:p>
      <w:pPr>
        <w:pStyle w:val="Normal"/>
        <w:rPr/>
      </w:pPr>
      <w:r>
        <w:rPr/>
      </w:r>
    </w:p>
    <w:p>
      <w:pPr>
        <w:pStyle w:val="Normal"/>
        <w:rPr/>
      </w:pPr>
      <w:r>
        <w:rPr/>
      </w:r>
    </w:p>
    <w:p>
      <w:pPr>
        <w:pStyle w:val="zparawtab-e"/>
        <w:spacing w:lineRule="auto" w:line="240" w:before="0" w:after="319"/>
        <w:rPr>
          <w:i/>
          <w:i/>
          <w:sz w:val="24"/>
          <w:szCs w:val="24"/>
        </w:rPr>
      </w:pPr>
      <w:r>
        <w:rPr>
          <w:sz w:val="24"/>
          <w:szCs w:val="24"/>
        </w:rPr>
        <w:tab/>
        <w:t>YOU ARE REQUIRED TO PRODUCE at the examination the following documents and things: </w:t>
      </w:r>
    </w:p>
    <w:p>
      <w:pPr>
        <w:pStyle w:val="zparawtab-e"/>
        <w:spacing w:lineRule="auto" w:line="240" w:before="0" w:after="319"/>
        <w:rPr>
          <w:i/>
          <w:i/>
          <w:sz w:val="24"/>
          <w:szCs w:val="24"/>
        </w:rPr>
      </w:pPr>
      <w:r>
        <w:rPr>
          <w:i/>
          <w:sz w:val="24"/>
          <w:szCs w:val="24"/>
          <w:shd w:fill="FFFF00" w:val="clear"/>
        </w:rPr>
        <w:t>(Set out the nature and date of each document and give particulars sufficient to identify each document and thing.)</w:t>
      </w:r>
    </w:p>
    <w:p>
      <w:pPr>
        <w:pStyle w:val="zparawtab-e"/>
        <w:tabs>
          <w:tab w:val="right" w:pos="239" w:leader="none"/>
          <w:tab w:val="left" w:pos="279" w:leader="none"/>
          <w:tab w:val="left" w:pos="2869" w:leader="dot"/>
        </w:tabs>
        <w:spacing w:lineRule="auto" w:line="240" w:before="0" w:after="319"/>
        <w:rPr>
          <w:sz w:val="24"/>
          <w:szCs w:val="24"/>
        </w:rPr>
      </w:pPr>
      <w:r>
        <w:rPr>
          <w:sz w:val="24"/>
          <w:szCs w:val="24"/>
        </w:rPr>
        <w:tab/>
        <w:t>ATTENDANCE MONEY for</w:t>
        <w:tab/>
        <w:t xml:space="preserve"> day</w:t>
      </w:r>
      <w:r>
        <w:rPr>
          <w:i/>
          <w:sz w:val="24"/>
          <w:szCs w:val="24"/>
        </w:rPr>
        <w:t>(</w:t>
      </w:r>
      <w:r>
        <w:rPr>
          <w:sz w:val="24"/>
          <w:szCs w:val="24"/>
        </w:rPr>
        <w:t>s</w:t>
      </w:r>
      <w:r>
        <w:rPr>
          <w:i/>
          <w:sz w:val="24"/>
          <w:szCs w:val="24"/>
        </w:rPr>
        <w:t>)</w:t>
      </w:r>
      <w:r>
        <w:rPr>
          <w:sz w:val="24"/>
          <w:szCs w:val="24"/>
        </w:rPr>
        <w:t xml:space="preserve"> of attendance is served with this summons, calculated in accordance with Tariff A of the </w:t>
      </w:r>
      <w:r>
        <w:rPr>
          <w:i/>
          <w:iCs/>
          <w:sz w:val="24"/>
          <w:szCs w:val="24"/>
        </w:rPr>
        <w:t>Rules of Civil Procedure</w:t>
      </w:r>
      <w:r>
        <w:rPr>
          <w:sz w:val="24"/>
          <w:szCs w:val="24"/>
        </w:rPr>
        <w:t>, as follows:</w:t>
      </w:r>
    </w:p>
    <w:p>
      <w:pPr>
        <w:pStyle w:val="Normal"/>
        <w:rPr/>
      </w:pPr>
      <w:r>
        <w:rPr/>
      </w:r>
    </w:p>
    <w:tbl>
      <w:tblPr>
        <w:tblW w:w="4459" w:type="dxa"/>
        <w:jc w:val="left"/>
        <w:tblInd w:w="2520" w:type="dxa"/>
        <w:tblLayout w:type="fixed"/>
        <w:tblCellMar>
          <w:top w:w="0" w:type="dxa"/>
          <w:left w:w="60" w:type="dxa"/>
          <w:bottom w:w="0" w:type="dxa"/>
          <w:right w:w="60" w:type="dxa"/>
        </w:tblCellMar>
        <w:tblLook w:val="0000" w:noHBand="0" w:noVBand="0" w:firstColumn="0" w:lastRow="0" w:lastColumn="0" w:firstRow="0"/>
      </w:tblPr>
      <w:tblGrid>
        <w:gridCol w:w="3458"/>
        <w:gridCol w:w="991"/>
        <w:gridCol w:w="10"/>
      </w:tblGrid>
      <w:tr>
        <w:trPr>
          <w:cantSplit w:val="true"/>
        </w:trPr>
        <w:tc>
          <w:tcPr>
            <w:tcW w:w="3458" w:type="dxa"/>
            <w:tcBorders/>
          </w:tcPr>
          <w:p>
            <w:pPr>
              <w:pStyle w:val="table-e"/>
              <w:tabs>
                <w:tab w:val="clear" w:pos="720"/>
                <w:tab w:val="left" w:pos="2880" w:leader="dot"/>
              </w:tabs>
              <w:spacing w:lineRule="auto" w:line="240" w:before="11" w:after="0"/>
              <w:rPr>
                <w:sz w:val="24"/>
                <w:szCs w:val="24"/>
              </w:rPr>
            </w:pPr>
            <w:r>
              <w:rPr>
                <w:sz w:val="24"/>
                <w:szCs w:val="24"/>
              </w:rPr>
              <w:t>Attendance allowance of $.......... daily</w:t>
            </w:r>
          </w:p>
        </w:tc>
        <w:tc>
          <w:tcPr>
            <w:tcW w:w="991" w:type="dxa"/>
            <w:tcBorders/>
          </w:tcPr>
          <w:p>
            <w:pPr>
              <w:pStyle w:val="table-e"/>
              <w:tabs>
                <w:tab w:val="clear" w:pos="720"/>
                <w:tab w:val="left" w:pos="1080" w:leader="dot"/>
              </w:tabs>
              <w:spacing w:lineRule="auto" w:line="240" w:before="11" w:after="0"/>
              <w:rPr>
                <w:sz w:val="24"/>
                <w:szCs w:val="24"/>
              </w:rPr>
            </w:pPr>
            <w:r>
              <w:rPr>
                <w:sz w:val="24"/>
                <w:szCs w:val="24"/>
              </w:rPr>
              <w:t>$</w:t>
            </w:r>
          </w:p>
        </w:tc>
        <w:tc>
          <w:tcPr>
            <w:tcW w:w="10" w:type="dxa"/>
            <w:tcBorders/>
          </w:tcPr>
          <w:p>
            <w:pPr>
              <w:pStyle w:val="Normal"/>
              <w:rPr/>
            </w:pPr>
            <w:r>
              <w:rPr/>
            </w:r>
          </w:p>
        </w:tc>
      </w:tr>
      <w:tr>
        <w:trPr>
          <w:cantSplit w:val="true"/>
        </w:trPr>
        <w:tc>
          <w:tcPr>
            <w:tcW w:w="3458" w:type="dxa"/>
            <w:tcBorders/>
          </w:tcPr>
          <w:p>
            <w:pPr>
              <w:pStyle w:val="table-e"/>
              <w:tabs>
                <w:tab w:val="clear" w:pos="720"/>
                <w:tab w:val="right" w:pos="10760" w:leader="none"/>
              </w:tabs>
              <w:spacing w:lineRule="auto" w:line="240" w:before="11" w:after="0"/>
              <w:rPr>
                <w:sz w:val="24"/>
                <w:szCs w:val="24"/>
              </w:rPr>
            </w:pPr>
            <w:r>
              <w:rPr>
                <w:sz w:val="24"/>
                <w:szCs w:val="24"/>
              </w:rPr>
              <w:t>Travel allowance</w:t>
            </w:r>
          </w:p>
        </w:tc>
        <w:tc>
          <w:tcPr>
            <w:tcW w:w="1001" w:type="dxa"/>
            <w:gridSpan w:val="2"/>
            <w:tcBorders/>
          </w:tcPr>
          <w:p>
            <w:pPr>
              <w:pStyle w:val="table-e"/>
              <w:tabs>
                <w:tab w:val="clear" w:pos="720"/>
                <w:tab w:val="left" w:pos="1080" w:leader="dot"/>
              </w:tabs>
              <w:spacing w:lineRule="auto" w:line="240" w:before="11" w:after="0"/>
              <w:rPr>
                <w:sz w:val="24"/>
                <w:szCs w:val="24"/>
              </w:rPr>
            </w:pPr>
            <w:r>
              <w:rPr>
                <w:sz w:val="24"/>
                <w:szCs w:val="24"/>
              </w:rPr>
              <w:t>$</w:t>
            </w:r>
          </w:p>
        </w:tc>
      </w:tr>
      <w:tr>
        <w:trPr>
          <w:cantSplit w:val="true"/>
        </w:trPr>
        <w:tc>
          <w:tcPr>
            <w:tcW w:w="3458" w:type="dxa"/>
            <w:tcBorders/>
          </w:tcPr>
          <w:p>
            <w:pPr>
              <w:pStyle w:val="table-e"/>
              <w:tabs>
                <w:tab w:val="clear" w:pos="720"/>
                <w:tab w:val="right" w:pos="10760" w:leader="none"/>
              </w:tabs>
              <w:spacing w:lineRule="auto" w:line="240" w:before="11" w:after="0"/>
              <w:rPr>
                <w:sz w:val="24"/>
                <w:szCs w:val="24"/>
              </w:rPr>
            </w:pPr>
            <w:r>
              <w:rPr>
                <w:sz w:val="24"/>
                <w:szCs w:val="24"/>
              </w:rPr>
              <w:t>Overnight accommodation and meal allowance</w:t>
            </w:r>
          </w:p>
        </w:tc>
        <w:tc>
          <w:tcPr>
            <w:tcW w:w="1001" w:type="dxa"/>
            <w:gridSpan w:val="2"/>
            <w:tcBorders/>
          </w:tcPr>
          <w:p>
            <w:pPr>
              <w:pStyle w:val="table-e"/>
              <w:tabs>
                <w:tab w:val="clear" w:pos="720"/>
                <w:tab w:val="left" w:pos="1080" w:leader="dot"/>
              </w:tabs>
              <w:spacing w:lineRule="auto" w:line="240" w:before="11" w:after="0"/>
              <w:rPr>
                <w:sz w:val="24"/>
                <w:szCs w:val="24"/>
              </w:rPr>
            </w:pPr>
            <w:r>
              <w:rPr>
                <w:sz w:val="24"/>
                <w:szCs w:val="24"/>
              </w:rPr>
              <w:t>$</w:t>
            </w:r>
          </w:p>
        </w:tc>
      </w:tr>
      <w:tr>
        <w:trPr>
          <w:cantSplit w:val="true"/>
        </w:trPr>
        <w:tc>
          <w:tcPr>
            <w:tcW w:w="3458" w:type="dxa"/>
            <w:tcBorders/>
          </w:tcPr>
          <w:p>
            <w:pPr>
              <w:pStyle w:val="table-e"/>
              <w:tabs>
                <w:tab w:val="clear" w:pos="720"/>
                <w:tab w:val="right" w:pos="10760" w:leader="none"/>
              </w:tabs>
              <w:spacing w:lineRule="auto" w:line="240" w:before="11" w:after="0"/>
              <w:rPr>
                <w:sz w:val="24"/>
                <w:szCs w:val="24"/>
              </w:rPr>
            </w:pPr>
            <w:r>
              <w:rPr>
                <w:sz w:val="24"/>
                <w:szCs w:val="24"/>
              </w:rPr>
            </w:r>
          </w:p>
        </w:tc>
        <w:tc>
          <w:tcPr>
            <w:tcW w:w="1001" w:type="dxa"/>
            <w:gridSpan w:val="2"/>
            <w:tcBorders/>
          </w:tcPr>
          <w:p>
            <w:pPr>
              <w:pStyle w:val="table-e"/>
              <w:tabs>
                <w:tab w:val="clear" w:pos="720"/>
                <w:tab w:val="left" w:pos="1080" w:leader="underscore"/>
              </w:tabs>
              <w:spacing w:lineRule="auto" w:line="240" w:before="11" w:after="0"/>
              <w:rPr>
                <w:sz w:val="24"/>
                <w:szCs w:val="24"/>
              </w:rPr>
            </w:pPr>
            <w:r>
              <w:rPr/>
            </w:r>
          </w:p>
        </w:tc>
      </w:tr>
      <w:tr>
        <w:trPr>
          <w:cantSplit w:val="true"/>
        </w:trPr>
        <w:tc>
          <w:tcPr>
            <w:tcW w:w="3458" w:type="dxa"/>
            <w:tcBorders/>
          </w:tcPr>
          <w:p>
            <w:pPr>
              <w:pStyle w:val="table-e"/>
              <w:tabs>
                <w:tab w:val="clear" w:pos="720"/>
                <w:tab w:val="right" w:pos="10760" w:leader="none"/>
              </w:tabs>
              <w:spacing w:lineRule="auto" w:line="240" w:before="11" w:after="0"/>
              <w:jc w:val="right"/>
              <w:rPr>
                <w:sz w:val="24"/>
                <w:szCs w:val="24"/>
              </w:rPr>
            </w:pPr>
            <w:r>
              <w:rPr>
                <w:sz w:val="24"/>
                <w:szCs w:val="24"/>
              </w:rPr>
              <w:t>TOTAL</w:t>
            </w:r>
          </w:p>
        </w:tc>
        <w:tc>
          <w:tcPr>
            <w:tcW w:w="1001" w:type="dxa"/>
            <w:gridSpan w:val="2"/>
            <w:tcBorders/>
          </w:tcPr>
          <w:p>
            <w:pPr>
              <w:pStyle w:val="table-e"/>
              <w:tabs>
                <w:tab w:val="clear" w:pos="720"/>
                <w:tab w:val="left" w:pos="1080" w:leader="dot"/>
              </w:tabs>
              <w:spacing w:lineRule="auto" w:line="240" w:before="11" w:after="0"/>
              <w:rPr>
                <w:sz w:val="24"/>
                <w:szCs w:val="24"/>
              </w:rPr>
            </w:pPr>
            <w:r>
              <w:rPr>
                <w:sz w:val="24"/>
                <w:szCs w:val="24"/>
              </w:rPr>
              <w:t>$</w:t>
            </w:r>
          </w:p>
        </w:tc>
      </w:tr>
    </w:tbl>
    <w:p>
      <w:pPr>
        <w:pStyle w:val="Normal"/>
        <w:rPr/>
      </w:pPr>
      <w:r>
        <w:rPr/>
      </w:r>
    </w:p>
    <w:p>
      <w:pPr>
        <w:pStyle w:val="Normal"/>
        <w:rPr/>
      </w:pPr>
      <w:r>
        <w:rPr/>
      </w:r>
    </w:p>
    <w:p>
      <w:pPr>
        <w:pStyle w:val="zparanoindt-e"/>
        <w:spacing w:lineRule="auto" w:line="240" w:before="0" w:after="319"/>
        <w:rPr>
          <w:sz w:val="24"/>
          <w:szCs w:val="24"/>
        </w:rPr>
      </w:pPr>
      <w:r>
        <w:rPr>
          <w:sz w:val="24"/>
          <w:szCs w:val="24"/>
        </w:rPr>
        <w:t>If further attendance is required, you will be entitled to additional attendance money.</w:t>
      </w:r>
    </w:p>
    <w:p>
      <w:pPr>
        <w:pStyle w:val="zparawtab-e"/>
        <w:spacing w:lineRule="auto" w:line="240" w:before="0" w:after="319"/>
        <w:rPr>
          <w:sz w:val="24"/>
          <w:szCs w:val="24"/>
        </w:rPr>
      </w:pPr>
      <w:r>
        <w:rPr>
          <w:sz w:val="24"/>
          <w:szCs w:val="24"/>
        </w:rPr>
        <w:tab/>
        <w:t>IF YOU FAIL TO ATTEND OR REMAIN UNTIL THE END OF THIS EXAMINATION, YOU MAY BE COMPELLED TO ATTEND AT YOUR OWN EXPENSE AND YOU MAY BE FOUND IN CONTEMPT OF COURT.</w:t>
      </w:r>
    </w:p>
    <w:p>
      <w:pPr>
        <w:pStyle w:val="zparawtab-e"/>
        <w:spacing w:lineRule="auto" w:line="240" w:before="0" w:after="319"/>
        <w:rPr>
          <w:sz w:val="24"/>
          <w:szCs w:val="24"/>
        </w:rPr>
      </w:pPr>
      <w:r>
        <w:rPr>
          <w:sz w:val="24"/>
          <w:szCs w:val="24"/>
        </w:rPr>
      </w:r>
    </w:p>
    <w:p>
      <w:pPr>
        <w:pStyle w:val="table-e"/>
        <w:tabs>
          <w:tab w:val="clear" w:pos="720"/>
          <w:tab w:val="left" w:pos="5040" w:leader="none"/>
        </w:tabs>
        <w:spacing w:lineRule="auto" w:line="240"/>
        <w:rPr>
          <w:sz w:val="24"/>
          <w:szCs w:val="24"/>
        </w:rPr>
      </w:pPr>
      <w:r>
        <w:rPr>
          <w:sz w:val="24"/>
          <w:szCs w:val="24"/>
        </w:rPr>
        <w:t>Date ......................................................................</w:t>
        <w:tab/>
        <w:t>Issued by ..................................................................</w:t>
      </w:r>
    </w:p>
    <w:p>
      <w:pPr>
        <w:pStyle w:val="table-e"/>
        <w:tabs>
          <w:tab w:val="clear" w:pos="720"/>
          <w:tab w:val="left" w:pos="7200" w:leader="none"/>
        </w:tabs>
        <w:spacing w:lineRule="auto" w:line="240"/>
        <w:rPr>
          <w:sz w:val="24"/>
          <w:szCs w:val="24"/>
        </w:rPr>
      </w:pPr>
      <w:r>
        <w:rPr>
          <w:sz w:val="24"/>
          <w:szCs w:val="24"/>
        </w:rPr>
        <w:tab/>
        <w:t>Local registrar</w:t>
      </w:r>
    </w:p>
    <w:p>
      <w:pPr>
        <w:pStyle w:val="table-e"/>
        <w:tabs>
          <w:tab w:val="clear" w:pos="720"/>
          <w:tab w:val="left" w:pos="5040" w:leader="none"/>
        </w:tabs>
        <w:spacing w:lineRule="auto" w:line="240"/>
        <w:rPr>
          <w:sz w:val="24"/>
          <w:szCs w:val="24"/>
        </w:rPr>
      </w:pPr>
      <w:r>
        <w:rPr>
          <w:sz w:val="24"/>
          <w:szCs w:val="24"/>
        </w:rPr>
        <w:tab/>
        <w:t>Address of</w:t>
      </w:r>
    </w:p>
    <w:p>
      <w:pPr>
        <w:pStyle w:val="table-e"/>
        <w:tabs>
          <w:tab w:val="clear" w:pos="720"/>
          <w:tab w:val="left" w:pos="5040" w:leader="none"/>
        </w:tabs>
        <w:spacing w:lineRule="auto" w:line="240"/>
        <w:rPr>
          <w:sz w:val="24"/>
          <w:szCs w:val="24"/>
        </w:rPr>
      </w:pPr>
      <w:r>
        <w:rPr>
          <w:sz w:val="24"/>
          <w:szCs w:val="24"/>
        </w:rPr>
        <w:tab/>
        <w:t>court office ................................................................</w:t>
      </w:r>
    </w:p>
    <w:p>
      <w:pPr>
        <w:pStyle w:val="table-e"/>
        <w:spacing w:lineRule="auto" w:line="240"/>
        <w:rPr>
          <w:sz w:val="24"/>
          <w:szCs w:val="24"/>
        </w:rPr>
      </w:pPr>
      <w:r>
        <w:rPr>
          <w:sz w:val="24"/>
          <w:szCs w:val="24"/>
        </w:rPr>
      </w:r>
    </w:p>
    <w:p>
      <w:pPr>
        <w:pStyle w:val="table-e"/>
        <w:tabs>
          <w:tab w:val="clear" w:pos="720"/>
          <w:tab w:val="left" w:pos="6210" w:leader="none"/>
        </w:tabs>
        <w:spacing w:lineRule="auto" w:line="240"/>
        <w:rPr>
          <w:sz w:val="24"/>
          <w:szCs w:val="24"/>
        </w:rPr>
      </w:pPr>
      <w:r>
        <w:rPr>
          <w:sz w:val="24"/>
          <w:szCs w:val="24"/>
        </w:rPr>
        <w:tab/>
        <w:t>................................................................</w:t>
      </w:r>
    </w:p>
    <w:p>
      <w:pPr>
        <w:pStyle w:val="zparanoindt-e"/>
        <w:spacing w:lineRule="auto" w:line="240" w:before="0" w:after="319"/>
        <w:rPr>
          <w:sz w:val="24"/>
          <w:szCs w:val="24"/>
        </w:rPr>
      </w:pPr>
      <w:r>
        <w:rPr>
          <w:sz w:val="24"/>
          <w:szCs w:val="24"/>
        </w:rPr>
      </w:r>
    </w:p>
    <w:p>
      <w:pPr>
        <w:pStyle w:val="zparanoindt-e"/>
        <w:spacing w:lineRule="auto" w:line="240" w:before="0" w:after="319"/>
        <w:rPr>
          <w:sz w:val="24"/>
          <w:szCs w:val="24"/>
        </w:rPr>
      </w:pPr>
      <w:r>
        <w:rPr>
          <w:sz w:val="24"/>
          <w:szCs w:val="24"/>
        </w:rPr>
        <w:t xml:space="preserve">This summons was issued at the request of, and inquiries may be directed to: </w:t>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b/>
          <w:bCs/>
          <w:sz w:val="24"/>
          <w:szCs w:val="24"/>
        </w:rPr>
        <w:t>Adam P. Strombergsson-DeNora</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t>LSO 83864D</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t>t. 613 699 2127</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bCs/>
          <w:sz w:val="24"/>
          <w:szCs w:val="24"/>
        </w:rPr>
        <w:t>A.P.Strom and Associates</w:t>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val="false"/>
          <w:bCs w:val="false"/>
          <w:sz w:val="24"/>
          <w:szCs w:val="24"/>
        </w:rPr>
        <w:t>735 - 1 Rideau St.</w:t>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val="false"/>
          <w:bCs w:val="false"/>
          <w:sz w:val="24"/>
          <w:szCs w:val="24"/>
        </w:rPr>
        <w:t>Ottawa, ON. K1N 8S7</w:t>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val="false"/>
          <w:bCs w:val="false"/>
          <w:sz w:val="24"/>
          <w:szCs w:val="24"/>
        </w:rPr>
        <w:t xml:space="preserve">e. </w:t>
      </w:r>
      <w:hyperlink r:id="rId2">
        <w:r>
          <w:rPr>
            <w:rStyle w:val="Hyperlink"/>
            <w:rFonts w:ascii="Times New Roman" w:hAnsi="Times New Roman"/>
            <w:b w:val="false"/>
            <w:bCs w:val="false"/>
            <w:sz w:val="24"/>
            <w:szCs w:val="24"/>
          </w:rPr>
          <w:t>superiorcourt@apstrom.ca</w:t>
        </w:r>
      </w:hyperlink>
      <w:r>
        <w:rPr>
          <w:rFonts w:ascii="Times New Roman" w:hAnsi="Times New Roman"/>
          <w:b w:val="false"/>
          <w:bCs w:val="false"/>
          <w:sz w:val="24"/>
          <w:szCs w:val="24"/>
        </w:rPr>
        <w:t xml:space="preserve"> </w:t>
      </w:r>
    </w:p>
    <w:p>
      <w:pPr>
        <w:pStyle w:val="table-e"/>
        <w:tabs>
          <w:tab w:val="clear" w:pos="720"/>
          <w:tab w:val="left" w:pos="4500" w:leader="none"/>
        </w:tabs>
        <w:spacing w:lineRule="auto" w:line="240"/>
        <w:ind w:hanging="4507" w:left="4507"/>
        <w:rPr>
          <w:i/>
          <w:i/>
          <w:sz w:val="24"/>
          <w:szCs w:val="24"/>
        </w:rPr>
      </w:pPr>
      <w:r>
        <w:rPr>
          <w:i/>
          <w:sz w:val="24"/>
          <w:szCs w:val="24"/>
        </w:rPr>
      </w:r>
    </w:p>
    <w:p>
      <w:pPr>
        <w:pStyle w:val="table-e"/>
        <w:tabs>
          <w:tab w:val="clear" w:pos="720"/>
          <w:tab w:val="left" w:pos="4500" w:leader="none"/>
        </w:tabs>
        <w:spacing w:lineRule="auto" w:line="240"/>
        <w:rPr>
          <w:i/>
          <w:i/>
          <w:sz w:val="24"/>
          <w:szCs w:val="24"/>
        </w:rPr>
      </w:pPr>
      <w:r>
        <w:rPr>
          <w:i/>
          <w:sz w:val="24"/>
          <w:szCs w:val="24"/>
        </w:rPr>
      </w:r>
    </w:p>
    <w:p>
      <w:pPr>
        <w:pStyle w:val="zparanoindt-e"/>
        <w:tabs>
          <w:tab w:val="right" w:pos="239" w:leader="none"/>
          <w:tab w:val="left" w:pos="279" w:leader="none"/>
          <w:tab w:val="left" w:pos="6804" w:leader="none"/>
        </w:tabs>
        <w:spacing w:lineRule="auto" w:line="240" w:before="49" w:after="279"/>
        <w:rPr>
          <w:i/>
          <w:i/>
          <w:sz w:val="24"/>
          <w:szCs w:val="24"/>
        </w:rPr>
      </w:pPr>
      <w:r>
        <w:rPr>
          <w:sz w:val="24"/>
          <w:szCs w:val="24"/>
        </w:rPr>
        <w:t>TO </w:t>
      </w:r>
    </w:p>
    <w:p>
      <w:pPr>
        <w:pStyle w:val="zparanoindt-e"/>
        <w:tabs>
          <w:tab w:val="right" w:pos="239" w:leader="none"/>
          <w:tab w:val="left" w:pos="279" w:leader="none"/>
          <w:tab w:val="left" w:pos="6804" w:leader="none"/>
        </w:tabs>
        <w:spacing w:lineRule="auto" w:line="240" w:before="49" w:after="279"/>
        <w:rPr>
          <w:i/>
          <w:i/>
          <w:sz w:val="24"/>
          <w:szCs w:val="24"/>
        </w:rPr>
      </w:pPr>
      <w:r>
        <w:rPr>
          <w:i/>
          <w:sz w:val="24"/>
          <w:szCs w:val="24"/>
        </w:rPr>
      </w:r>
    </w:p>
    <w:p>
      <w:pPr>
        <w:sectPr>
          <w:type w:val="nextPage"/>
          <w:pgSz w:w="12240" w:h="15840"/>
          <w:pgMar w:left="1195" w:right="965" w:gutter="0" w:header="0" w:top="1109" w:footer="0" w:bottom="1109"/>
          <w:pgNumType w:fmt="decimal"/>
          <w:formProt w:val="false"/>
          <w:textDirection w:val="lrTb"/>
          <w:docGrid w:type="default" w:linePitch="360" w:charSpace="0"/>
        </w:sectPr>
        <w:pStyle w:val="zparawtab-e"/>
        <w:tabs>
          <w:tab w:val="clear" w:pos="239"/>
          <w:tab w:val="clear" w:pos="279"/>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r>
    </w:p>
    <w:tbl>
      <w:tblPr>
        <w:tblW w:w="13617"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2"/>
        <w:gridCol w:w="6804"/>
      </w:tblGrid>
      <w:tr>
        <w:trPr/>
        <w:tc>
          <w:tcPr>
            <w:tcW w:w="6812" w:type="dxa"/>
            <w:tcBorders>
              <w:bottom w:val="single" w:sz="2" w:space="0" w:color="000000"/>
            </w:tcBorders>
            <w:vAlign w:val="center"/>
          </w:tcPr>
          <w:p>
            <w:pPr>
              <w:pStyle w:val="zc-i-ul-e"/>
              <w:widowControl w:val="false"/>
              <w:spacing w:lineRule="auto" w:line="276" w:before="0" w:after="0"/>
              <w:jc w:val="center"/>
              <w:rPr>
                <w:rFonts w:ascii="Times New Roman" w:hAnsi="Times New Roman"/>
                <w:i w:val="false"/>
                <w:i w:val="false"/>
                <w:iCs/>
                <w:sz w:val="24"/>
                <w:szCs w:val="24"/>
              </w:rPr>
            </w:pPr>
            <w:r>
              <w:rPr/>
            </w:r>
          </w:p>
        </w:tc>
        <w:tc>
          <w:tcPr>
            <w:tcW w:w="6804" w:type="dxa"/>
            <w:tcBorders>
              <w:bottom w:val="single" w:sz="2" w:space="0" w:color="000000"/>
            </w:tcBorders>
            <w:vAlign w:val="center"/>
          </w:tcPr>
          <w:p>
            <w:pPr>
              <w:pStyle w:val="table-e"/>
              <w:widowControl w:val="false"/>
              <w:spacing w:lineRule="auto" w:line="276" w:before="0" w:after="0"/>
              <w:jc w:val="center"/>
              <w:rPr>
                <w:iCs/>
                <w:sz w:val="24"/>
                <w:szCs w:val="24"/>
              </w:rPr>
            </w:pPr>
            <w:r>
              <w:rPr/>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4"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PROCEEDING COMMENCED AT [LOCATION]</w:t>
            </w:r>
            <w:r>
              <w:rPr>
                <w:i/>
                <w:sz w:val="24"/>
                <w:szCs w:val="24"/>
              </w:rPr>
              <w:br/>
            </w:r>
          </w:p>
          <w:p>
            <w:pPr>
              <w:pStyle w:val="table-e"/>
              <w:widowControl w:val="false"/>
              <w:spacing w:before="11" w:after="319"/>
              <w:jc w:val="center"/>
              <w:rPr>
                <w:iCs/>
                <w:sz w:val="24"/>
                <w:szCs w:val="24"/>
              </w:rPr>
            </w:pPr>
            <w:r>
              <w:rPr>
                <w:b/>
                <w:bCs/>
                <w:iCs/>
                <w:sz w:val="24"/>
                <w:szCs w:val="24"/>
                <w:lang w:val="en-GB" w:eastAsia="en-US"/>
              </w:rPr>
              <w:t>Summons to witness</w:t>
            </w:r>
            <w:r>
              <w:rPr>
                <w:iCs/>
                <w:sz w:val="24"/>
                <w:szCs w:val="24"/>
              </w:rPr>
              <w:br/>
            </w:r>
          </w:p>
          <w:p>
            <w:pPr>
              <w:pStyle w:val="table-e"/>
              <w:widowControl w:val="false"/>
              <w:spacing w:before="11" w:after="319"/>
              <w:jc w:val="center"/>
              <w:rPr>
                <w:i/>
                <w:i/>
                <w:sz w:val="24"/>
                <w:szCs w:val="24"/>
              </w:rPr>
            </w:pP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b w:val="false"/>
                <w:bCs w:val="false"/>
                <w:iCs/>
                <w:sz w:val="24"/>
                <w:szCs w:val="24"/>
              </w:rPr>
            </w:r>
          </w:p>
          <w:p>
            <w:pPr>
              <w:pStyle w:val="table-e"/>
              <w:widowControl w:val="false"/>
              <w:spacing w:lineRule="auto" w:line="240"/>
              <w:jc w:val="center"/>
              <w:rPr>
                <w:iCs/>
                <w:sz w:val="24"/>
                <w:szCs w:val="24"/>
              </w:rPr>
            </w:pPr>
            <w:r>
              <w:rPr>
                <w:b w:val="false"/>
                <w:bCs w:val="false"/>
                <w:sz w:val="24"/>
                <w:szCs w:val="24"/>
              </w:rPr>
              <w:t>735 - 1 Rideau St.</w:t>
            </w:r>
          </w:p>
          <w:p>
            <w:pPr>
              <w:pStyle w:val="table-e"/>
              <w:widowControl w:val="false"/>
              <w:spacing w:lineRule="auto" w:line="240"/>
              <w:jc w:val="center"/>
              <w:rPr>
                <w:iCs/>
                <w:sz w:val="24"/>
                <w:szCs w:val="24"/>
              </w:rPr>
            </w:pPr>
            <w:r>
              <w:rPr>
                <w:b w:val="false"/>
                <w:bCs w:val="false"/>
                <w:iCs/>
                <w:sz w:val="24"/>
                <w:szCs w:val="24"/>
              </w:rPr>
              <w:t>Ottawa, ON. K1N 8S7</w:t>
            </w:r>
          </w:p>
          <w:p>
            <w:pPr>
              <w:pStyle w:val="table-e"/>
              <w:widowControl w:val="false"/>
              <w:spacing w:before="11" w:after="319"/>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tc>
      </w:tr>
    </w:tbl>
    <w:p>
      <w:pPr>
        <w:pStyle w:val="Normal"/>
        <w:tabs>
          <w:tab w:val="clear" w:pos="720"/>
        </w:tabs>
        <w:spacing w:lineRule="auto" w:line="288" w:before="0" w:after="0"/>
        <w:rPr>
          <w:rFonts w:ascii="Times New Roman" w:hAnsi="Times New Roman"/>
          <w:sz w:val="24"/>
          <w:szCs w:val="24"/>
          <w:highlight w:val="none"/>
          <w:shd w:fill="auto" w:val="clear"/>
        </w:rPr>
      </w:pPr>
      <w:r>
        <w:rPr>
          <w:sz w:val="24"/>
          <w:szCs w:val="24"/>
          <w:shd w:fill="auto" w:val="clear"/>
        </w:rPr>
      </w:r>
    </w:p>
    <w:sectPr>
      <w:type w:val="nextPage"/>
      <w:pgSz w:orient="landscape" w:w="15840" w:h="122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Segoe UI">
    <w:charset w:val="01"/>
    <w:family w:val="swiss"/>
    <w:pitch w:val="default"/>
  </w:font>
  <w:font w:name="Liberation Sans">
    <w:altName w:val="Arial"/>
    <w:charset w:val="01"/>
    <w:family w:val="swiss"/>
    <w:pitch w:val="variable"/>
  </w:font>
  <w:font w:name="Times">
    <w:altName w:val="Times New Roman"/>
    <w:charset w:val="01"/>
    <w:family w:val="roman"/>
    <w:pitch w:val="default"/>
  </w:font>
</w:fonts>
</file>

<file path=word/settings.xml><?xml version="1.0" encoding="utf-8"?>
<w:settings xmlns:w="http://schemas.openxmlformats.org/wordprocessingml/2006/main">
  <w:zoom w:percent="116"/>
  <w:defaultTabStop w:val="720"/>
  <w:autoHyphenation w:val="true"/>
  <w:hyphenationZone w:val="0"/>
  <w:compat>
    <w:doNotBreakWrappedTables/>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2b6237"/>
    <w:rPr>
      <w:sz w:val="24"/>
      <w:szCs w:val="24"/>
      <w:lang w:eastAsia="en-US"/>
    </w:rPr>
  </w:style>
  <w:style w:type="character" w:styleId="FooterChar" w:customStyle="1">
    <w:name w:val="Footer Char"/>
    <w:link w:val="Footer"/>
    <w:uiPriority w:val="99"/>
    <w:semiHidden/>
    <w:qFormat/>
    <w:rsid w:val="002b6237"/>
    <w:rPr>
      <w:sz w:val="24"/>
      <w:szCs w:val="24"/>
      <w:lang w:eastAsia="en-US"/>
    </w:rPr>
  </w:style>
  <w:style w:type="character" w:styleId="BalloonTextChar" w:customStyle="1">
    <w:name w:val="Balloon Text Char"/>
    <w:link w:val="BalloonText"/>
    <w:uiPriority w:val="99"/>
    <w:semiHidden/>
    <w:qFormat/>
    <w:rsid w:val="00bd51c3"/>
    <w:rPr>
      <w:rFonts w:ascii="Segoe UI" w:hAnsi="Segoe UI" w:cs="Segoe UI"/>
      <w:sz w:val="18"/>
      <w:szCs w:val="18"/>
      <w:lang w:eastAsia="en-U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heading3-e" w:customStyle="1">
    <w:name w:val="zheading3-e"/>
    <w:qFormat/>
    <w:pPr>
      <w:widowControl/>
      <w:tabs>
        <w:tab w:val="clear" w:pos="720"/>
        <w:tab w:val="left" w:pos="0" w:leader="none"/>
      </w:tabs>
      <w:bidi w:val="0"/>
      <w:spacing w:lineRule="exact" w:line="190" w:before="0" w:after="139"/>
      <w:jc w:val="center"/>
    </w:pPr>
    <w:rPr>
      <w:rFonts w:ascii="Times" w:hAnsi="Times" w:eastAsia="Times New Roman" w:cs="Times New Roman"/>
      <w:color w:val="auto"/>
      <w:kern w:val="0"/>
      <w:sz w:val="17"/>
      <w:szCs w:val="20"/>
      <w:lang w:val="en-GB" w:eastAsia="en-US" w:bidi="ar-SA"/>
    </w:rPr>
  </w:style>
  <w:style w:type="paragraph" w:styleId="zheadingx-e" w:customStyle="1">
    <w:name w:val="zheadingx-e"/>
    <w:qFormat/>
    <w:pPr>
      <w:widowControl/>
      <w:tabs>
        <w:tab w:val="clear" w:pos="720"/>
        <w:tab w:val="left" w:pos="0" w:leader="none"/>
      </w:tabs>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b6237"/>
    <w:pPr>
      <w:tabs>
        <w:tab w:val="clear" w:pos="720"/>
        <w:tab w:val="center" w:pos="4680" w:leader="none"/>
        <w:tab w:val="right" w:pos="9360" w:leader="none"/>
      </w:tabs>
    </w:pPr>
    <w:rPr/>
  </w:style>
  <w:style w:type="paragraph" w:styleId="Footer">
    <w:name w:val="footer"/>
    <w:basedOn w:val="Normal"/>
    <w:link w:val="FooterChar"/>
    <w:uiPriority w:val="99"/>
    <w:semiHidden/>
    <w:unhideWhenUsed/>
    <w:rsid w:val="002b6237"/>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bd51c3"/>
    <w:pPr/>
    <w:rPr>
      <w:rFonts w:ascii="Segoe UI" w:hAnsi="Segoe UI" w:cs="Segoe UI"/>
      <w:sz w:val="18"/>
      <w:szCs w:val="18"/>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periorcourt@apstrom.c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E8B514F89BC42BD7A0F1531B8CE51" ma:contentTypeVersion="12" ma:contentTypeDescription="Create a new document." ma:contentTypeScope="" ma:versionID="79415d0f6825b48b5998f0233cf827aa">
  <xsd:schema xmlns:xsd="http://www.w3.org/2001/XMLSchema" xmlns:xs="http://www.w3.org/2001/XMLSchema" xmlns:p="http://schemas.microsoft.com/office/2006/metadata/properties" xmlns:ns3="d95259e2-c405-42bc-9f04-09e555095741" xmlns:ns4="a63b7335-4f83-4f3f-a445-0c4240f83aa5" targetNamespace="http://schemas.microsoft.com/office/2006/metadata/properties" ma:root="true" ma:fieldsID="f71e5cc7255dc7b790a9bfbbd0330f51" ns3:_="" ns4:_="">
    <xsd:import namespace="d95259e2-c405-42bc-9f04-09e555095741"/>
    <xsd:import namespace="a63b7335-4f83-4f3f-a445-0c4240f83a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59e2-c405-42bc-9f04-09e5550957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b7335-4f83-4f3f-a445-0c4240f83a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80609-53AD-47CD-B7DE-BE7536F4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259e2-c405-42bc-9f04-09e555095741"/>
    <ds:schemaRef ds:uri="a63b7335-4f83-4f3f-a445-0c4240f83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AD71F-6468-4F2D-B71C-BCA741EDF6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EEEF9-010B-46E0-8940-9A878E9612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LibreOffice/25.2.2.2$Linux_X86_64 LibreOffice_project/520$Build-2</Application>
  <AppVersion>15.0000</AppVersion>
  <Pages>4</Pages>
  <Words>350</Words>
  <Characters>1934</Characters>
  <CharactersWithSpaces>2240</CharactersWithSpaces>
  <Paragraphs>62</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2021-11-10T20:00:00Z</dcterms:created>
  <dc:creator>Rottman, M.</dc:creator>
  <dc:description/>
  <dc:language>en-CA</dc:language>
  <cp:lastModifiedBy/>
  <dcterms:modified xsi:type="dcterms:W3CDTF">2025-09-12T13:20:31Z</dcterms:modified>
  <cp:revision>14</cp:revision>
  <dc:subject>Summons to Witness (Examination out of Court)</dc:subject>
  <dc:title>RCP-E 34B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0x010100DD9E8B514F89BC42BD7A0F1531B8CE51</vt:lpwstr>
  </property>
  <property fmtid="{D5CDD505-2E9C-101B-9397-08002B2CF9AE}" pid="3" name="MSIP_Label_034a106e-6316-442c-ad35-738afd673d2b_ActionId">
    <vt:lpwstr>1d3dc711-9a9d-4ee8-82e5-e54474476aee</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2021-11-10T20:00:04Z</vt:lpwstr>
  </property>
  <property fmtid="{D5CDD505-2E9C-101B-9397-08002B2CF9AE}" pid="9" name="MSIP_Label_034a106e-6316-442c-ad35-738afd673d2b_SiteId">
    <vt:lpwstr>cddc1229-ac2a-4b97-b78a-0e5cacb5865c</vt:lpwstr>
  </property>
</Properties>
</file>